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F331" w14:textId="046CFC4F" w:rsidR="00702039" w:rsidRPr="00F5378A" w:rsidRDefault="000D70D2" w:rsidP="00B72FAE">
      <w:pPr>
        <w:spacing w:before="120"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597F82C1" w14:textId="77777777" w:rsidR="007655DD" w:rsidRPr="00F5378A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</w:t>
      </w:r>
      <w:proofErr w:type="gramStart"/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Exactly</w:t>
      </w:r>
      <w:proofErr w:type="gramEnd"/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ED0455" w:rsidRDefault="00702039" w:rsidP="00405352">
      <w:pPr>
        <w:jc w:val="center"/>
        <w:rPr>
          <w:rFonts w:ascii="TH SarabunPSK" w:hAnsi="TH SarabunPSK" w:cs="TH SarabunPSK"/>
          <w:sz w:val="24"/>
          <w:szCs w:val="24"/>
        </w:rPr>
      </w:pPr>
    </w:p>
    <w:p w14:paraId="00CEDC8D" w14:textId="1CFB8F61" w:rsidR="00405352" w:rsidRPr="00F5378A" w:rsidRDefault="00D014D3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ธัชพล จุ</w:t>
      </w:r>
      <w:proofErr w:type="spellStart"/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้ง</w:t>
      </w:r>
      <w:proofErr w:type="spellEnd"/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เจริญ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ณัฐพงศ์ รัตนเดช</w:t>
      </w:r>
      <w:r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EF66F7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มัลลิกา สุบงกฎ</w:t>
      </w:r>
      <w:r w:rsidR="00EF66F7" w:rsidRPr="00EF66F7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2</w:t>
      </w:r>
      <w:r w:rsidR="00EF66F7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และ กนกพร บุญ</w:t>
      </w:r>
      <w:proofErr w:type="spellStart"/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ญะ</w:t>
      </w:r>
      <w:proofErr w:type="spellEnd"/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อติชาติ</w:t>
      </w:r>
      <w:r w:rsidR="00EF66F7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 pt., 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Exactly 14, 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1AEFC905" w14:textId="60AB4BE2" w:rsidR="00405352" w:rsidRPr="00EF66F7" w:rsidRDefault="00EF66F7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proofErr w:type="spellStart"/>
      <w:r>
        <w:rPr>
          <w:rFonts w:ascii="TH SarabunPSK" w:eastAsia="Cordia New" w:hAnsi="TH SarabunPSK" w:cs="TH SarabunPSK"/>
          <w:b/>
          <w:bCs/>
          <w:sz w:val="24"/>
          <w:szCs w:val="24"/>
        </w:rPr>
        <w:t>Thatchapol</w:t>
      </w:r>
      <w:proofErr w:type="spellEnd"/>
      <w:r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Chungcharoen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proofErr w:type="spellStart"/>
      <w:r>
        <w:rPr>
          <w:rFonts w:ascii="TH SarabunPSK" w:hAnsi="TH SarabunPSK" w:cs="TH SarabunPSK"/>
          <w:b/>
          <w:bCs/>
          <w:sz w:val="24"/>
          <w:szCs w:val="24"/>
        </w:rPr>
        <w:t>Nuttapong</w:t>
      </w:r>
      <w:proofErr w:type="spellEnd"/>
      <w:r>
        <w:rPr>
          <w:rFonts w:ascii="TH SarabunPSK" w:hAnsi="TH SarabunPSK" w:cs="TH SarabunPSK"/>
          <w:b/>
          <w:bCs/>
          <w:sz w:val="24"/>
          <w:szCs w:val="24"/>
        </w:rPr>
        <w:t xml:space="preserve"> Ruttanadech</w:t>
      </w:r>
      <w:r w:rsidRPr="00EF66F7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1</w:t>
      </w:r>
      <w:r>
        <w:rPr>
          <w:rFonts w:ascii="TH SarabunPSK" w:hAnsi="TH SarabunPSK" w:cs="TH SarabunPSK"/>
          <w:b/>
          <w:bCs/>
          <w:sz w:val="24"/>
          <w:szCs w:val="24"/>
        </w:rPr>
        <w:t xml:space="preserve">, </w:t>
      </w:r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Mallika Subongkod</w:t>
      </w:r>
      <w:r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and </w:t>
      </w:r>
      <w:proofErr w:type="spellStart"/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Kanokpon</w:t>
      </w:r>
      <w:proofErr w:type="spellEnd"/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 xml:space="preserve"> Bunya-atichart</w:t>
      </w:r>
      <w:r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3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</w:p>
    <w:p w14:paraId="7BFF7658" w14:textId="77777777" w:rsidR="00405352" w:rsidRPr="00F5378A" w:rsidRDefault="00405352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6BF5C9" w14:textId="268B0421" w:rsidR="00405352" w:rsidRDefault="00405352" w:rsidP="00405352">
      <w:pPr>
        <w:spacing w:line="200" w:lineRule="exact"/>
        <w:jc w:val="center"/>
        <w:rPr>
          <w:rFonts w:ascii="TH SarabunPSK" w:hAnsi="TH SarabunPSK" w:cs="TH SarabunPSK"/>
          <w:sz w:val="18"/>
          <w:szCs w:val="18"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ภาควิชาวิศวกรรมเกษตร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D014D3" w:rsidRPr="00F5378A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D014D3" w:rsidRPr="00F5378A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  <w:r w:rsidR="00D014D3">
        <w:rPr>
          <w:rFonts w:ascii="TH SarabunPSK" w:hAnsi="TH SarabunPSK" w:cs="TH SarabunPSK" w:hint="cs"/>
          <w:spacing w:val="-8"/>
          <w:sz w:val="20"/>
          <w:szCs w:val="20"/>
          <w:cs/>
        </w:rPr>
        <w:t xml:space="preserve"> </w:t>
      </w:r>
      <w:r w:rsidRPr="00D014D3">
        <w:rPr>
          <w:rFonts w:ascii="TH SarabunPSK" w:hAnsi="TH SarabunPSK" w:cs="TH SarabunPSK"/>
          <w:sz w:val="18"/>
          <w:szCs w:val="18"/>
        </w:rPr>
        <w:t>(</w:t>
      </w:r>
      <w:r w:rsidRPr="00D014D3">
        <w:rPr>
          <w:rFonts w:ascii="TH SarabunPSK" w:hAnsi="TH SarabunPSK" w:cs="TH SarabunPSK" w:hint="cs"/>
          <w:sz w:val="18"/>
          <w:szCs w:val="18"/>
          <w:cs/>
        </w:rPr>
        <w:t>ขนาด</w:t>
      </w:r>
      <w:r w:rsidRPr="00D014D3">
        <w:rPr>
          <w:rFonts w:ascii="TH SarabunPSK" w:hAnsi="TH SarabunPSK" w:cs="TH SarabunPSK"/>
          <w:sz w:val="18"/>
          <w:szCs w:val="18"/>
        </w:rPr>
        <w:t xml:space="preserve"> 10 pt., </w:t>
      </w:r>
      <w:r w:rsidRPr="00D014D3">
        <w:rPr>
          <w:rFonts w:ascii="TH SarabunPSK" w:hAnsi="TH SarabunPSK" w:cs="TH SarabunPSK" w:hint="cs"/>
          <w:sz w:val="18"/>
          <w:szCs w:val="18"/>
          <w:cs/>
        </w:rPr>
        <w:t>ตัวธรรมดา</w:t>
      </w:r>
      <w:r w:rsidRPr="00D014D3">
        <w:rPr>
          <w:rFonts w:ascii="TH SarabunPSK" w:hAnsi="TH SarabunPSK" w:cs="TH SarabunPSK"/>
          <w:sz w:val="18"/>
          <w:szCs w:val="18"/>
        </w:rPr>
        <w:t xml:space="preserve">, </w:t>
      </w:r>
      <w:proofErr w:type="gramStart"/>
      <w:r w:rsidRPr="00D014D3">
        <w:rPr>
          <w:rFonts w:ascii="TH SarabunPSK" w:hAnsi="TH SarabunPSK" w:cs="TH SarabunPSK"/>
          <w:sz w:val="18"/>
          <w:szCs w:val="18"/>
        </w:rPr>
        <w:t>Exactly</w:t>
      </w:r>
      <w:proofErr w:type="gramEnd"/>
      <w:r w:rsidRPr="00D014D3">
        <w:rPr>
          <w:rFonts w:ascii="TH SarabunPSK" w:hAnsi="TH SarabunPSK" w:cs="TH SarabunPSK"/>
          <w:sz w:val="18"/>
          <w:szCs w:val="18"/>
        </w:rPr>
        <w:t xml:space="preserve"> 10, </w:t>
      </w:r>
      <w:r w:rsidRPr="00D014D3">
        <w:rPr>
          <w:rFonts w:ascii="TH SarabunPSK" w:hAnsi="TH SarabunPSK" w:cs="TH SarabunPSK" w:hint="cs"/>
          <w:sz w:val="18"/>
          <w:szCs w:val="18"/>
          <w:cs/>
        </w:rPr>
        <w:t>จัดกึ่งกลาง</w:t>
      </w:r>
      <w:r w:rsidRPr="00D014D3">
        <w:rPr>
          <w:rFonts w:ascii="TH SarabunPSK" w:hAnsi="TH SarabunPSK" w:cs="TH SarabunPSK"/>
          <w:sz w:val="18"/>
          <w:szCs w:val="18"/>
        </w:rPr>
        <w:t>)</w:t>
      </w:r>
    </w:p>
    <w:p w14:paraId="3E2A3676" w14:textId="3BAEA9DF" w:rsidR="00EF66F7" w:rsidRPr="00EF66F7" w:rsidRDefault="00EF66F7" w:rsidP="00EF66F7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697823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>
        <w:rPr>
          <w:rFonts w:ascii="TH SarabunPSK" w:hAnsi="TH SarabunPSK" w:cs="TH SarabunPSK" w:hint="cs"/>
          <w:sz w:val="20"/>
          <w:szCs w:val="20"/>
          <w:cs/>
        </w:rPr>
        <w:t>พื้นฐานทั่วไป</w:t>
      </w:r>
      <w:r w:rsidRPr="00F5378A">
        <w:rPr>
          <w:rFonts w:ascii="TH SarabunPSK" w:hAnsi="TH SarabunPSK" w:cs="TH SarabunPSK" w:hint="cs"/>
          <w:sz w:val="20"/>
          <w:szCs w:val="20"/>
          <w:cs/>
        </w:rPr>
        <w:t xml:space="preserve"> สถาบันเทคโนโลยีพระจอมเกล้าเจ้าคุณทหารลาดกระบัง วิทยาเขตชุมพรเขตรอุดมศักดิ์ จังหวัดชุมพร ชุมพร </w:t>
      </w:r>
    </w:p>
    <w:p w14:paraId="4B6FF5F2" w14:textId="40EA79FF" w:rsidR="00405352" w:rsidRPr="00F5378A" w:rsidRDefault="00EF66F7" w:rsidP="00405352">
      <w:pPr>
        <w:spacing w:line="200" w:lineRule="exact"/>
        <w:ind w:right="26"/>
        <w:jc w:val="center"/>
        <w:rPr>
          <w:rFonts w:ascii="TH SarabunPSK" w:hAnsi="TH SarabunPSK" w:cs="TH SarabunPSK"/>
          <w:spacing w:val="-8"/>
          <w:sz w:val="20"/>
          <w:szCs w:val="20"/>
          <w:cs/>
        </w:rPr>
      </w:pPr>
      <w:r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>ภาควิชาเทคโนโลยีการเกษตร</w:t>
      </w:r>
      <w:r w:rsidR="00405352"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405352" w:rsidRPr="00F5378A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</w:p>
    <w:p w14:paraId="213B1D68" w14:textId="77777777" w:rsidR="00405352" w:rsidRPr="00F5378A" w:rsidRDefault="00405352" w:rsidP="00405352">
      <w:pPr>
        <w:ind w:right="28"/>
        <w:jc w:val="center"/>
        <w:rPr>
          <w:rFonts w:ascii="TH SarabunPSK" w:hAnsi="TH SarabunPSK" w:cs="TH SarabunPSK"/>
          <w:sz w:val="24"/>
          <w:szCs w:val="24"/>
          <w:cs/>
        </w:rPr>
      </w:pPr>
    </w:p>
    <w:p w14:paraId="73E3E61C" w14:textId="67E82990" w:rsidR="00405352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Pr="00F5378A">
        <w:rPr>
          <w:rFonts w:ascii="TH SarabunPSK" w:eastAsia="Times New Roman" w:hAnsi="TH SarabunPSK" w:cs="TH SarabunPSK"/>
          <w:sz w:val="20"/>
          <w:szCs w:val="20"/>
        </w:rPr>
        <w:t>Agricultural Engineering</w:t>
      </w:r>
      <w:r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Ladkrabang, Bangkok (Font size 10 pt., Regular, </w:t>
      </w:r>
      <w:proofErr w:type="gramStart"/>
      <w:r w:rsidRPr="00F5378A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F5378A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508F6CB4" w14:textId="6AE7F9ED" w:rsidR="00EF66F7" w:rsidRPr="00EF66F7" w:rsidRDefault="00EF66F7" w:rsidP="00EF66F7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Pr="00F967EC">
        <w:rPr>
          <w:rFonts w:ascii="TH SarabunPSK" w:hAnsi="TH SarabunPSK" w:cs="TH SarabunPSK"/>
          <w:sz w:val="20"/>
          <w:szCs w:val="20"/>
        </w:rPr>
        <w:t>General Science</w:t>
      </w:r>
      <w:r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5610F9CB" w14:textId="68778DA6" w:rsidR="00405352" w:rsidRPr="00F5378A" w:rsidRDefault="00EF66F7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="00405352" w:rsidRPr="00F5378A">
        <w:rPr>
          <w:rFonts w:ascii="TH SarabunPSK" w:eastAsia="Times New Roman" w:hAnsi="TH SarabunPSK" w:cs="TH SarabunPSK"/>
          <w:sz w:val="20"/>
          <w:szCs w:val="20"/>
        </w:rPr>
        <w:t>Agricultural Technology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644BCC7E" w14:textId="77777777" w:rsidR="00405352" w:rsidRPr="00F5378A" w:rsidRDefault="00405352" w:rsidP="00405352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F5378A">
        <w:rPr>
          <w:rFonts w:ascii="TH SarabunPSK" w:hAnsi="TH SarabunPSK" w:cs="TH SarabunPSK"/>
          <w:sz w:val="20"/>
          <w:szCs w:val="20"/>
          <w:cs/>
        </w:rPr>
        <w:t xml:space="preserve">    *</w:t>
      </w:r>
      <w:r w:rsidRPr="00F5378A">
        <w:rPr>
          <w:rFonts w:ascii="TH SarabunPSK" w:hAnsi="TH SarabunPSK" w:cs="TH SarabunPSK"/>
          <w:sz w:val="20"/>
          <w:szCs w:val="20"/>
        </w:rPr>
        <w:t>Corresponding author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: </w:t>
      </w:r>
      <w:proofErr w:type="spellStart"/>
      <w:r w:rsidRPr="00F5378A">
        <w:rPr>
          <w:rFonts w:ascii="TH SarabunPSK" w:hAnsi="TH SarabunPSK" w:cs="TH SarabunPSK"/>
          <w:sz w:val="20"/>
          <w:szCs w:val="20"/>
        </w:rPr>
        <w:t>Kanokpon</w:t>
      </w:r>
      <w:proofErr w:type="spellEnd"/>
      <w:r w:rsidRPr="00F5378A">
        <w:rPr>
          <w:rFonts w:ascii="TH SarabunPSK" w:hAnsi="TH SarabunPSK" w:cs="TH SarabunPSK"/>
          <w:sz w:val="20"/>
          <w:szCs w:val="20"/>
        </w:rPr>
        <w:t xml:space="preserve"> Bunya-</w:t>
      </w:r>
      <w:proofErr w:type="spellStart"/>
      <w:r w:rsidRPr="00F5378A">
        <w:rPr>
          <w:rFonts w:ascii="TH SarabunPSK" w:hAnsi="TH SarabunPSK" w:cs="TH SarabunPSK"/>
          <w:sz w:val="20"/>
          <w:szCs w:val="20"/>
        </w:rPr>
        <w:t>atichart</w:t>
      </w:r>
      <w:proofErr w:type="spellEnd"/>
      <w:r w:rsidRPr="00F5378A">
        <w:rPr>
          <w:rFonts w:ascii="TH SarabunPSK" w:hAnsi="TH SarabunPSK" w:cs="TH SarabunPSK"/>
          <w:sz w:val="20"/>
          <w:szCs w:val="20"/>
        </w:rPr>
        <w:t xml:space="preserve">, </w:t>
      </w:r>
      <w:r w:rsidRPr="00F5378A">
        <w:rPr>
          <w:rFonts w:ascii="TH SarabunPSK" w:eastAsia="Cordia New" w:hAnsi="TH SarabunPSK" w:cs="TH SarabunPSK"/>
          <w:sz w:val="20"/>
          <w:szCs w:val="20"/>
        </w:rPr>
        <w:t>e-mail address:</w:t>
      </w:r>
      <w:r w:rsidRPr="00F5378A">
        <w:rPr>
          <w:szCs w:val="22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>kanokpon.bu@kmitl.ac.th</w:t>
      </w:r>
      <w:r w:rsidRPr="00F5378A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 xml:space="preserve">(Font size 10 pt., Regular, </w:t>
      </w:r>
      <w:proofErr w:type="gramStart"/>
      <w:r w:rsidRPr="00F5378A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F5378A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1AE36202" w14:textId="77777777" w:rsidR="00702039" w:rsidRPr="00F5378A" w:rsidRDefault="00702039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0F22EF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5378A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F5378A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 w:rsidRPr="00F5378A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34DFEDA3" w:rsidR="00604E87" w:rsidRDefault="000A3BD8" w:rsidP="00ED0932">
      <w:pPr>
        <w:spacing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>
        <w:rPr>
          <w:rFonts w:ascii="TH SarabunPSK" w:eastAsia="Cordia New" w:hAnsi="TH SarabunPSK" w:cs="TH SarabunPSK" w:hint="cs"/>
          <w:sz w:val="28"/>
          <w:cs/>
        </w:rPr>
        <w:t>0</w:t>
      </w:r>
      <w:r w:rsidR="00BD0AF6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0F22EF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0F22EF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8152E7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0F22EF">
        <w:rPr>
          <w:rFonts w:ascii="TH SarabunPSK" w:eastAsia="Cordia New" w:hAnsi="TH SarabunPSK" w:cs="TH SarabunPSK"/>
          <w:sz w:val="28"/>
        </w:rPr>
        <w:t>,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</w:t>
      </w:r>
      <w:r w:rsidR="00F100AD" w:rsidRPr="000F22EF">
        <w:rPr>
          <w:rFonts w:ascii="TH SarabunPSK" w:eastAsia="Cordia New" w:hAnsi="TH SarabunPSK" w:cs="TH SarabunPSK"/>
          <w:sz w:val="28"/>
        </w:rPr>
        <w:t>Exactly 1</w:t>
      </w:r>
      <w:r w:rsidR="00F57B70">
        <w:rPr>
          <w:rFonts w:ascii="TH SarabunPSK" w:eastAsia="Cordia New" w:hAnsi="TH SarabunPSK" w:cs="TH SarabunPSK"/>
          <w:sz w:val="28"/>
        </w:rPr>
        <w:t>6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>
        <w:rPr>
          <w:rFonts w:ascii="TH SarabunPSK" w:eastAsia="Cordia New" w:hAnsi="TH SarabunPSK" w:cs="TH SarabunPSK" w:hint="cs"/>
          <w:sz w:val="28"/>
          <w:cs/>
        </w:rPr>
        <w:t>แบ</w:t>
      </w:r>
      <w:r w:rsidR="00ED0932">
        <w:rPr>
          <w:rFonts w:ascii="TH SarabunPSK" w:eastAsia="Cordia New" w:hAnsi="TH SarabunPSK" w:cs="TH SarabunPSK" w:hint="cs"/>
          <w:sz w:val="28"/>
          <w:cs/>
        </w:rPr>
        <w:t xml:space="preserve">บ                     </w:t>
      </w:r>
      <w:r w:rsidR="003D4758" w:rsidRPr="000F22EF">
        <w:rPr>
          <w:rFonts w:ascii="TH SarabunPSK" w:eastAsia="Cordia New" w:hAnsi="TH SarabunPSK" w:cs="TH SarabunPSK"/>
          <w:sz w:val="28"/>
        </w:rPr>
        <w:t>Thai Distributed</w:t>
      </w:r>
      <w:r w:rsidR="008152E7">
        <w:rPr>
          <w:rFonts w:ascii="TH SarabunPSK" w:eastAsia="Cordia New" w:hAnsi="TH SarabunPSK" w:cs="TH SarabunPSK"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0F22EF">
        <w:rPr>
          <w:rFonts w:ascii="TH SarabunPSK" w:hAnsi="TH SarabunPSK" w:cs="TH SarabunPSK"/>
          <w:sz w:val="28"/>
        </w:rPr>
        <w:t>)</w:t>
      </w:r>
    </w:p>
    <w:p w14:paraId="70C784CA" w14:textId="48E6CB90" w:rsidR="00D53F56" w:rsidRPr="000F22EF" w:rsidRDefault="00604E87" w:rsidP="00A64AA5">
      <w:pPr>
        <w:spacing w:line="320" w:lineRule="exact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>
        <w:rPr>
          <w:rFonts w:ascii="TH SarabunPSK" w:hAnsi="TH SarabunPSK" w:cs="TH SarabunPSK"/>
          <w:sz w:val="28"/>
        </w:rPr>
        <w:t xml:space="preserve"> </w:t>
      </w:r>
    </w:p>
    <w:p w14:paraId="313E2BCD" w14:textId="0E57A596" w:rsidR="007C004C" w:rsidRDefault="007C004C" w:rsidP="00A64AA5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03C24CEC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D405B8B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4A7BF20A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57B41D8" w:rsidR="00940B94" w:rsidRPr="000F22EF" w:rsidRDefault="0070203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F100AD"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="00F100AD" w:rsidRPr="000F22EF">
        <w:rPr>
          <w:rFonts w:ascii="TH SarabunPSK" w:eastAsia="Cordia New" w:hAnsi="TH SarabunPSK" w:cs="TH SarabunPSK"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2742017E" w:rsidR="00940B94" w:rsidRPr="000F22EF" w:rsidRDefault="000712C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46CAE39" w14:textId="07B41BC7" w:rsidR="00A31287" w:rsidRDefault="007655DD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239A506D" w14:textId="77777777" w:rsidR="002B756A" w:rsidRDefault="002B756A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45680DA" w14:textId="77777777" w:rsidR="00B72FAE" w:rsidRDefault="00593025" w:rsidP="00B72FAE">
      <w:pPr>
        <w:spacing w:line="40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>(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หมายเหตุ</w:t>
      </w: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>)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บทคัดย่อ</w:t>
      </w:r>
      <w:r w:rsidR="004D4972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/</w:t>
      </w:r>
      <w:r w:rsidR="004D4972" w:rsidRPr="004D4972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4D497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4D4972"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ไม่เกิน </w:t>
      </w: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 xml:space="preserve">1 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หน้ากระดาษเท่า</w:t>
      </w:r>
      <w:r w:rsidR="009A66A4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นั้น</w:t>
      </w:r>
    </w:p>
    <w:p w14:paraId="4F31DCB2" w14:textId="77777777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lastRenderedPageBreak/>
        <w:t xml:space="preserve">1.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บทนำ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(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ขนาด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14 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Exactly 16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จัดชิดซ้าย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)</w:t>
      </w:r>
    </w:p>
    <w:p w14:paraId="46EC841C" w14:textId="2F960563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ab/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เนื้อหาบทนำ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ต้อง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แสดงความสำคัญของปัญหา ที่มาของงานวิจัย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และ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วัตถุประสงค์ของงานวิจัย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พร้อมทั้งการอ้างอิง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โดยใช้ตัวเลขในวงเล็บ เช่น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[1]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หรือ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[2-4]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จัดชิดขอบแบบ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="00ED0932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</w:p>
    <w:p w14:paraId="7A951224" w14:textId="77777777" w:rsidR="00851FE2" w:rsidRPr="002B756A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43E5E577" w14:textId="77777777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2. การทบทวนวรรณกรรม</w:t>
      </w:r>
    </w:p>
    <w:p w14:paraId="65A0DFC5" w14:textId="77777777" w:rsidR="00851FE2" w:rsidRPr="00F430A5" w:rsidRDefault="00851FE2" w:rsidP="00851FE2">
      <w:pPr>
        <w:spacing w:line="320" w:lineRule="exact"/>
        <w:ind w:firstLine="720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เนื้อหาการทบทวนแนวคิดทฤษฎีและงานวิจัยที่เกี่ยวข้อง พร้อมกรอบแนวคิดการวิจัย(ถ้ามี) สมมติฐาน(ถ้ามี)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พร้อมทั้งการอ้างอิง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โดยใช้ตัวเลขในวงเล็บ เช่น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[1]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หรือ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[2-4]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จัดชิดขอบแบบ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</w:p>
    <w:p w14:paraId="67B564BA" w14:textId="77777777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34E61D72" w14:textId="77777777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3. ระเบียบวิธีวิจัย /วิธีการดำเนินการวิจัย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(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ขนาด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14 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Exactly 16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จัดชิดซ้าย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)</w:t>
      </w:r>
    </w:p>
    <w:p w14:paraId="7B046B23" w14:textId="3B68DA62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ab/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อธิบาย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วิธีการดำเนินการวิจัย อาทิขอบเขตด้านประชากรและกลุ่มตัวอย่าง ขั้นตอนการวิจัย เครื่องมือที่ใช้ในการวิจัย การวิเคราะห์ข้อมูลและสถิติที่ใช้ในการวิเคราะห์ข้อมูล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ด้วยเนื้อหาที่ชัดเจน กระชับ หน่วยในการวัดควรใช้ระบบเดียวตลอดบทความ และใช้ตัวย่อให้ถูกต้อง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="00ED0932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  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 กรณีวิธีการศึกษามีหลายขั้นตอนสามารถแบ่งออกเป็นหัวข้อย่อยได้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เช่น</w:t>
      </w:r>
    </w:p>
    <w:p w14:paraId="738F1DEA" w14:textId="77777777" w:rsidR="00851FE2" w:rsidRPr="002B756A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547B921E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ab/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3.1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ชื่อหัวข้อย่อย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, Exactly 16)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</w:p>
    <w:p w14:paraId="23A16955" w14:textId="0720DA7D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ab/>
        <w:t>เนื้อหา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วิธีการดำเนินการวิจัย อาทิขอบเขตด้านประชากรและกลุ่มตัวอย่าง ขั้นตอนการวิจัย เครื่องมือที่ใช้ในการวิจัย การวิเคราะห์ข้อมูลและสถิติที่ใช้ในการวิเคราะห์ข้อมูล ของหัวข้อย่อยขึ้นบรรทัดใหม่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="002B756A">
        <w:rPr>
          <w:rFonts w:ascii="TH SarabunPSK" w:eastAsia="Cordia New" w:hAnsi="TH SarabunPSK" w:cs="TH SarabunPSK"/>
          <w:color w:val="000000" w:themeColor="text1"/>
          <w:sz w:val="28"/>
        </w:rPr>
        <w:t xml:space="preserve">       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</w:p>
    <w:p w14:paraId="0252B2F5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</w:p>
    <w:p w14:paraId="39A802A6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ab/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3.2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หัวข้อย่อย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, </w:t>
      </w:r>
      <w:proofErr w:type="gramStart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Exactly</w:t>
      </w:r>
      <w:proofErr w:type="gramEnd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16)</w:t>
      </w:r>
    </w:p>
    <w:p w14:paraId="7D7A6322" w14:textId="566AC460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</w:pP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ab/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เนื้อหา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วิธีการดำเนินการวิจัย อาทิขอบเขตด้านประชากรและกลุ่มตัวอย่าง ขั้นตอนการวิจัย เครื่องมือที่ใช้ในการวิจัย การวิเคราะห์ข้อมูลและสถิติที่ใช้ในการวิเคราะห์ข้อมูล ของหัวข้อย่อยขึ้นบรรทัดใหม่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="002B756A">
        <w:rPr>
          <w:rFonts w:ascii="TH SarabunPSK" w:eastAsia="Cordia New" w:hAnsi="TH SarabunPSK" w:cs="TH SarabunPSK"/>
          <w:color w:val="000000" w:themeColor="text1"/>
          <w:sz w:val="28"/>
        </w:rPr>
        <w:t xml:space="preserve">       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</w:p>
    <w:p w14:paraId="5B3A1579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5E56A230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4.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ผลการศึกษาและการ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อภิปรายผล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(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ขนาด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14 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Exactly 16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จัดชิดซ้าย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)</w:t>
      </w:r>
    </w:p>
    <w:p w14:paraId="3C990678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ab/>
        <w:t>แสดงผลการศึกษาและการอภิปรายผล เป็นลำดับตาม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วิธีการดำเนินการวิจัย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อภิปรายผลการศึกษา</w:t>
      </w:r>
      <w:r w:rsidRPr="00F430A5">
        <w:rPr>
          <w:rFonts w:ascii="TH SarabunPSK" w:eastAsia="Cordia New" w:hAnsi="TH SarabunPSK" w:cs="TH SarabunPSK" w:hint="cs"/>
          <w:strike/>
          <w:color w:val="000000" w:themeColor="text1"/>
          <w:sz w:val="28"/>
          <w:cs/>
        </w:rPr>
        <w:t xml:space="preserve">      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ที่เกิดขึ้น รวมถึงการอ้างอิง/ เปรียบเทียบกับผลการศึกษาก่อนหน้าหรือทฤษฎีของผู้อื่น การนำไปใช้ประโยชน์หรือแนวทางการวิจัยในอนาคต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</w:t>
      </w:r>
      <w:r w:rsidRPr="000F22EF">
        <w:rPr>
          <w:rFonts w:ascii="TH SarabunPSK" w:eastAsia="Cordia New" w:hAnsi="TH SarabunPSK" w:cs="TH SarabunPSK"/>
          <w:sz w:val="28"/>
        </w:rPr>
        <w:t>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559A0D2C" w14:textId="4BA39BA6" w:rsidR="00851FE2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ควรมีการแสดงผลแบบตาราง/ แผนภูมิ หรือภาพประกอบ เพื่อง่ายต่อการเข้าใจ โดยตารางหรือภาพประกอบให้ใช้เป็นภาษาอังกฤษทั้งหมด ภาพประกอบจัด</w:t>
      </w:r>
      <w:r>
        <w:rPr>
          <w:rFonts w:ascii="TH SarabunPSK" w:eastAsia="Cordia New" w:hAnsi="TH SarabunPSK" w:cs="TH SarabunPSK" w:hint="cs"/>
          <w:sz w:val="28"/>
          <w:cs/>
        </w:rPr>
        <w:t>กึ่งกลาง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ปรับขนาดตามความเหมาะสม</w:t>
      </w:r>
      <w:r>
        <w:rPr>
          <w:rFonts w:ascii="TH SarabunPSK" w:eastAsia="Cordia New" w:hAnsi="TH SarabunPSK" w:cs="TH SarabunPSK" w:hint="cs"/>
          <w:sz w:val="28"/>
          <w:cs/>
        </w:rPr>
        <w:t xml:space="preserve"> และภาพมีความชัดเจน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คำอธิบาย</w:t>
      </w:r>
      <w:r w:rsidR="00ED0932">
        <w:rPr>
          <w:rFonts w:ascii="TH SarabunPSK" w:eastAsia="Cordia New" w:hAnsi="TH SarabunPSK" w:cs="TH SarabunPSK" w:hint="cs"/>
          <w:sz w:val="28"/>
          <w:cs/>
        </w:rPr>
        <w:t xml:space="preserve">               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(Figure caption) </w:t>
      </w:r>
      <w:r w:rsidRPr="000F22EF">
        <w:rPr>
          <w:rFonts w:ascii="TH SarabunPSK" w:eastAsia="Cordia New" w:hAnsi="TH SarabunPSK" w:cs="TH SarabunPSK"/>
          <w:sz w:val="28"/>
          <w:cs/>
        </w:rPr>
        <w:t>วางไว้ใต้ภาพนั้นๆ</w:t>
      </w:r>
    </w:p>
    <w:p w14:paraId="46574B06" w14:textId="77777777" w:rsidR="008F5F50" w:rsidRPr="000F22EF" w:rsidRDefault="008F5F50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  <w:cs/>
        </w:rPr>
      </w:pPr>
    </w:p>
    <w:p w14:paraId="11F83A30" w14:textId="59DCCEA5" w:rsidR="00851FE2" w:rsidRPr="002B756A" w:rsidRDefault="002B756A" w:rsidP="002B756A">
      <w:pPr>
        <w:spacing w:line="320" w:lineRule="exact"/>
        <w:rPr>
          <w:rFonts w:ascii="TH SarabunPSK" w:eastAsia="Cordia New" w:hAnsi="TH SarabunPSK" w:cs="TH SarabunPSK"/>
          <w:sz w:val="16"/>
          <w:szCs w:val="16"/>
          <w:lang w:val="sv-SE"/>
        </w:rPr>
      </w:pPr>
      <w:r w:rsidRPr="000F22EF">
        <w:rPr>
          <w:rFonts w:ascii="TH SarabunPSK" w:eastAsia="Cordia New" w:hAnsi="TH SarabunPSK" w:cs="TH SarabunPSK"/>
          <w:noProof/>
          <w:sz w:val="28"/>
          <w:lang w:val="sv-SE" w:eastAsia="sv-SE"/>
        </w:rPr>
        <w:lastRenderedPageBreak/>
        <w:drawing>
          <wp:anchor distT="0" distB="0" distL="114300" distR="114300" simplePos="0" relativeHeight="251659264" behindDoc="1" locked="0" layoutInCell="1" allowOverlap="1" wp14:anchorId="685DFE80" wp14:editId="06F06F07">
            <wp:simplePos x="0" y="0"/>
            <wp:positionH relativeFrom="column">
              <wp:posOffset>1371600</wp:posOffset>
            </wp:positionH>
            <wp:positionV relativeFrom="paragraph">
              <wp:posOffset>227330</wp:posOffset>
            </wp:positionV>
            <wp:extent cx="2959735" cy="184658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735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F7CF" w14:textId="2CBC9640" w:rsidR="00851FE2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Figure 1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Figure caption must be written in English using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Justify,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1</w:t>
      </w:r>
      <w:r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65802370" w14:textId="0DA4225A" w:rsidR="00851FE2" w:rsidRPr="000F22EF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Table 1</w:t>
      </w:r>
      <w:r w:rsidRPr="000F22EF">
        <w:rPr>
          <w:rFonts w:ascii="TH SarabunPSK" w:eastAsia="Cordia New" w:hAnsi="TH SarabunPSK" w:cs="TH SarabunPSK"/>
          <w:sz w:val="28"/>
        </w:rPr>
        <w:t xml:space="preserve"> Table caption must be written in English using </w:t>
      </w:r>
      <w:r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 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 Justify,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1</w:t>
      </w:r>
      <w:r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7FDC6057" w14:textId="77777777" w:rsidR="00851FE2" w:rsidRPr="000F22EF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851FE2" w:rsidRPr="000F22EF" w14:paraId="6E8213AC" w14:textId="77777777" w:rsidTr="00CB21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468F5F2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Experiment</w:t>
            </w:r>
          </w:p>
        </w:tc>
        <w:tc>
          <w:tcPr>
            <w:tcW w:w="1250" w:type="pct"/>
          </w:tcPr>
          <w:p w14:paraId="09B02700" w14:textId="77777777" w:rsidR="00851FE2" w:rsidRPr="000F22EF" w:rsidRDefault="00851FE2" w:rsidP="00CB214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Time (min)</w:t>
            </w:r>
          </w:p>
        </w:tc>
        <w:tc>
          <w:tcPr>
            <w:tcW w:w="1250" w:type="pct"/>
          </w:tcPr>
          <w:p w14:paraId="45D4D58F" w14:textId="77777777" w:rsidR="00851FE2" w:rsidRPr="000F22EF" w:rsidRDefault="00851FE2" w:rsidP="00CB214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Concentration (mM)</w:t>
            </w:r>
          </w:p>
        </w:tc>
        <w:tc>
          <w:tcPr>
            <w:tcW w:w="1250" w:type="pct"/>
          </w:tcPr>
          <w:p w14:paraId="1111AF63" w14:textId="77777777" w:rsidR="00851FE2" w:rsidRPr="000F22EF" w:rsidRDefault="00851FE2" w:rsidP="00CB214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Absorbance</w:t>
            </w:r>
          </w:p>
        </w:tc>
      </w:tr>
      <w:tr w:rsidR="00851FE2" w:rsidRPr="000F22EF" w14:paraId="2B1101C5" w14:textId="77777777" w:rsidTr="00CB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F399BDB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1</w:t>
            </w:r>
          </w:p>
        </w:tc>
        <w:tc>
          <w:tcPr>
            <w:tcW w:w="1250" w:type="pct"/>
          </w:tcPr>
          <w:p w14:paraId="301CE977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603549F4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7762F9AB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851FE2" w:rsidRPr="000F22EF" w14:paraId="163F1F01" w14:textId="77777777" w:rsidTr="00CB21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67DA4BA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2</w:t>
            </w:r>
          </w:p>
        </w:tc>
        <w:tc>
          <w:tcPr>
            <w:tcW w:w="1250" w:type="pct"/>
          </w:tcPr>
          <w:p w14:paraId="5D255C52" w14:textId="77777777" w:rsidR="00851FE2" w:rsidRPr="000F22EF" w:rsidRDefault="00851FE2" w:rsidP="00CB214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7D538D14" w14:textId="77777777" w:rsidR="00851FE2" w:rsidRPr="000F22EF" w:rsidRDefault="00851FE2" w:rsidP="00CB214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9582990" w14:textId="77777777" w:rsidR="00851FE2" w:rsidRPr="000F22EF" w:rsidRDefault="00851FE2" w:rsidP="00CB214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851FE2" w:rsidRPr="000F22EF" w14:paraId="0C88AD3B" w14:textId="77777777" w:rsidTr="00CB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E952ADB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3</w:t>
            </w:r>
          </w:p>
        </w:tc>
        <w:tc>
          <w:tcPr>
            <w:tcW w:w="1250" w:type="pct"/>
          </w:tcPr>
          <w:p w14:paraId="0B99BD99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240B463D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5F9259B7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</w:tbl>
    <w:p w14:paraId="726A6B8D" w14:textId="77777777" w:rsidR="00851FE2" w:rsidRPr="000F22EF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p w14:paraId="77ACE61F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 xml:space="preserve">เนื้อหาในตารางต้องเป็นภาษาอังกฤษ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คำอธิบายตารางวางไว้ด้านบนของตารางนั้นๆ การจัดวางภาพประกอบ </w:t>
      </w:r>
      <w:r w:rsidRPr="000F22EF">
        <w:rPr>
          <w:rFonts w:ascii="TH SarabunPSK" w:eastAsia="Cordia New" w:hAnsi="TH SarabunPSK" w:cs="TH SarabunPSK"/>
          <w:sz w:val="28"/>
        </w:rPr>
        <w:t xml:space="preserve">(Figure) </w:t>
      </w:r>
      <w:r>
        <w:rPr>
          <w:rFonts w:ascii="TH SarabunPSK" w:eastAsia="Cordia New" w:hAnsi="TH SarabunPSK" w:cs="TH SarabunPSK" w:hint="cs"/>
          <w:sz w:val="28"/>
          <w:cs/>
        </w:rPr>
        <w:t>และ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ตาราง </w:t>
      </w:r>
      <w:r w:rsidRPr="000F22EF">
        <w:rPr>
          <w:rFonts w:ascii="TH SarabunPSK" w:eastAsia="Cordia New" w:hAnsi="TH SarabunPSK" w:cs="TH SarabunPSK"/>
          <w:sz w:val="28"/>
        </w:rPr>
        <w:t xml:space="preserve">(Table)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ควรให้ตำแหน่งเหมาะสมกับเนื้อหาที่อ้างถึง </w:t>
      </w:r>
    </w:p>
    <w:p w14:paraId="3F0534AA" w14:textId="77777777" w:rsidR="00851FE2" w:rsidRPr="000F22EF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5C22BE8" w14:textId="77777777" w:rsidR="00851FE2" w:rsidRPr="005E7888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5. </w:t>
      </w:r>
      <w:r w:rsidRPr="005E7888">
        <w:rPr>
          <w:rFonts w:ascii="TH SarabunPSK" w:eastAsia="Cordia New" w:hAnsi="TH SarabunPSK" w:cs="TH SarabunPSK"/>
          <w:b/>
          <w:bCs/>
          <w:sz w:val="28"/>
          <w:cs/>
        </w:rPr>
        <w:t>สรุป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>ผลการวิจัยและข้อเสนอแนะ</w:t>
      </w:r>
      <w:r w:rsidRPr="005E7888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E7888">
        <w:rPr>
          <w:rFonts w:ascii="TH SarabunPSK" w:eastAsia="Cordia New" w:hAnsi="TH SarabunPSK" w:cs="TH SarabunPSK"/>
          <w:b/>
          <w:bCs/>
          <w:sz w:val="28"/>
        </w:rPr>
        <w:t>(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5E7888">
        <w:rPr>
          <w:rFonts w:ascii="TH SarabunPSK" w:eastAsia="Cordia New" w:hAnsi="TH SarabunPSK" w:cs="TH SarabunPSK"/>
          <w:b/>
          <w:bCs/>
          <w:sz w:val="28"/>
        </w:rPr>
        <w:t xml:space="preserve"> 14 pt. 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5E7888">
        <w:rPr>
          <w:rFonts w:ascii="TH SarabunPSK" w:eastAsia="Cordia New" w:hAnsi="TH SarabunPSK" w:cs="TH SarabunPSK"/>
          <w:b/>
          <w:bCs/>
          <w:sz w:val="28"/>
        </w:rPr>
        <w:t xml:space="preserve"> Exactly 16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E7888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Pr="005E7888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51B4E6E" w14:textId="77777777" w:rsidR="00851FE2" w:rsidRPr="005E7888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39CA20F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5E7888">
        <w:rPr>
          <w:rFonts w:ascii="TH SarabunPSK" w:eastAsia="Cordia New" w:hAnsi="TH SarabunPSK" w:cs="TH SarabunPSK"/>
          <w:sz w:val="28"/>
          <w:cs/>
        </w:rPr>
        <w:tab/>
        <w:t>สรุปผลการวิจัย</w:t>
      </w:r>
      <w:r w:rsidRPr="005E7888">
        <w:rPr>
          <w:rFonts w:ascii="TH SarabunPSK" w:eastAsia="Cordia New" w:hAnsi="TH SarabunPSK" w:cs="TH SarabunPSK" w:hint="cs"/>
          <w:sz w:val="28"/>
          <w:cs/>
        </w:rPr>
        <w:t>และข้อเสนอแนะ</w:t>
      </w:r>
      <w:r w:rsidRPr="005E7888">
        <w:rPr>
          <w:rFonts w:ascii="TH SarabunPSK" w:eastAsia="Cordia New" w:hAnsi="TH SarabunPSK" w:cs="TH SarabunPSK"/>
          <w:sz w:val="28"/>
          <w:cs/>
        </w:rPr>
        <w:t xml:space="preserve"> แสดงความสอดคล้องของผลการวิจัยกับวัตถุประสงค์ (ฟอน</w:t>
      </w:r>
      <w:proofErr w:type="spellStart"/>
      <w:r w:rsidRPr="005E7888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5E7888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5E7888">
        <w:rPr>
          <w:rFonts w:ascii="TH SarabunPSK" w:eastAsia="Cordia New" w:hAnsi="TH SarabunPSK" w:cs="TH SarabunPSK"/>
          <w:sz w:val="28"/>
        </w:rPr>
        <w:t>14</w:t>
      </w:r>
      <w:r w:rsidRPr="005E7888">
        <w:rPr>
          <w:rFonts w:ascii="TH SarabunPSK" w:eastAsia="Cordia New" w:hAnsi="TH SarabunPSK" w:cs="TH SarabunPSK"/>
          <w:sz w:val="28"/>
          <w:cs/>
        </w:rPr>
        <w:t xml:space="preserve"> </w:t>
      </w:r>
      <w:r w:rsidRPr="005E7888">
        <w:rPr>
          <w:rFonts w:ascii="TH SarabunPSK" w:eastAsia="Cordia New" w:hAnsi="TH SarabunPSK" w:cs="TH SarabunPSK"/>
          <w:sz w:val="28"/>
        </w:rPr>
        <w:t xml:space="preserve">pt. </w:t>
      </w:r>
      <w:r w:rsidRPr="005E7888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5E7888">
        <w:rPr>
          <w:rFonts w:ascii="TH SarabunPSK" w:eastAsia="Cordia New" w:hAnsi="TH SarabunPSK" w:cs="TH SarabunPSK"/>
          <w:sz w:val="28"/>
        </w:rPr>
        <w:t xml:space="preserve"> </w:t>
      </w:r>
      <w:r w:rsidRPr="005E7888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5E7888">
        <w:rPr>
          <w:rFonts w:ascii="TH SarabunPSK" w:eastAsia="Cordia New" w:hAnsi="TH SarabunPSK" w:cs="TH SarabunPSK"/>
          <w:sz w:val="28"/>
        </w:rPr>
        <w:t xml:space="preserve">Thai Distributed, Exactly 16, </w:t>
      </w:r>
      <w:r w:rsidRPr="005E7888">
        <w:rPr>
          <w:rFonts w:ascii="TH SarabunPSK" w:eastAsia="Cordia New" w:hAnsi="TH SarabunPSK" w:cs="TH SarabunPSK" w:hint="cs"/>
          <w:sz w:val="28"/>
          <w:cs/>
        </w:rPr>
        <w:t xml:space="preserve">เยื้อง </w:t>
      </w:r>
      <w:r>
        <w:rPr>
          <w:rFonts w:ascii="TH SarabunPSK" w:eastAsia="Cordia New" w:hAnsi="TH SarabunPSK" w:cs="TH SarabunPSK" w:hint="cs"/>
          <w:sz w:val="28"/>
          <w:cs/>
        </w:rPr>
        <w:t>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6B01F9F4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5DF040B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>6. กิตติกรรมประกาศ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17AB0452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6D18DF7" w14:textId="2E4D6FAA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สำหรับผู้ช่วยเหลืองานวิจัย</w:t>
      </w:r>
      <w:r>
        <w:rPr>
          <w:rFonts w:ascii="TH SarabunPSK" w:eastAsia="Cordia New" w:hAnsi="TH SarabunPSK" w:cs="TH SarabunPSK" w:hint="cs"/>
          <w:sz w:val="28"/>
          <w:cs/>
        </w:rPr>
        <w:t xml:space="preserve"> (ผู้ช่วยเหลือที่มิได้มีชื่อในฐานะ </w:t>
      </w:r>
      <w:r>
        <w:rPr>
          <w:rFonts w:ascii="TH SarabunPSK" w:eastAsia="Cordia New" w:hAnsi="TH SarabunPSK" w:cs="TH SarabunPSK"/>
          <w:sz w:val="28"/>
        </w:rPr>
        <w:t>author)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และแหล่งทุน 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="00ED0932">
        <w:rPr>
          <w:rFonts w:ascii="TH SarabunPSK" w:eastAsia="Cordia New" w:hAnsi="TH SarabunPSK" w:cs="TH SarabunPSK"/>
          <w:sz w:val="28"/>
        </w:rPr>
        <w:t xml:space="preserve">   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003FFDD9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31FA1B64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7.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2F98F96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B0667ED" w14:textId="77777777" w:rsidR="00851FE2" w:rsidRPr="001D3489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Pr="001D3489">
        <w:rPr>
          <w:rFonts w:ascii="TH SarabunPSK" w:eastAsia="Cordia New" w:hAnsi="TH SarabunPSK" w:cs="TH SarabunPSK" w:hint="cs"/>
          <w:sz w:val="28"/>
          <w:cs/>
        </w:rPr>
        <w:t xml:space="preserve">เอกสารอ้างอิงต้องเรียงตามหมายเลขที่อ้างถึงในเนื้อหา เอกสารอ้างอิงชิ้นหนึ่งอาจถูกอ้างอิงได้หลายครั้ง </w:t>
      </w:r>
      <w:r>
        <w:rPr>
          <w:rFonts w:ascii="TH SarabunPSK" w:eastAsia="Cordia New" w:hAnsi="TH SarabunPSK" w:cs="TH SarabunPSK" w:hint="cs"/>
          <w:sz w:val="28"/>
          <w:cs/>
        </w:rPr>
        <w:t>ใน</w:t>
      </w:r>
      <w:r w:rsidRPr="001D3489">
        <w:rPr>
          <w:rFonts w:ascii="TH SarabunPSK" w:eastAsia="Cordia New" w:hAnsi="TH SarabunPSK" w:cs="TH SarabunPSK" w:hint="cs"/>
          <w:sz w:val="28"/>
          <w:cs/>
        </w:rPr>
        <w:t>แต่ละครั้งที่อ้างอิงต้องมีหมายเลขเดียวกัน รูปแบบการเขียนเอกสารอ้างอิงเป็นดังด้านล่าง</w:t>
      </w:r>
    </w:p>
    <w:p w14:paraId="5FCDC14B" w14:textId="77777777" w:rsidR="00851FE2" w:rsidRPr="000F22EF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737D3E0C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เอกสารอ้างอิงวารสาร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0795B3AF" w14:textId="1A0B04C9" w:rsidR="00851FE2" w:rsidRDefault="00851FE2" w:rsidP="008F5F50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[1] </w:t>
      </w:r>
      <w:r w:rsidRPr="000F22EF">
        <w:rPr>
          <w:rFonts w:ascii="TH SarabunPSK" w:eastAsia="Cordia New" w:hAnsi="TH SarabunPSK" w:cs="TH SarabunPSK"/>
          <w:sz w:val="28"/>
          <w:cs/>
        </w:rPr>
        <w:t>เจษฎา ราษฎร์นิยม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สุทธิพงศ์ บุญผดุง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และธร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รศนันต์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อุน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นะนันทน์. 2560. การศึกษาความเสถียรของ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แอสคอบิก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แอซิดโดยใช้โพร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ไพลีน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 ไกลคอล บิว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ทิลีน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 ไกลคอล และเอทอกซี่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ไกลคอล ในน้ำ เพื่อการประยุกต์ใช้ในการออกแบบสูตรผลิตภัณฑ์บำรุงผิว. วารสารวิทยาศาสตร์และเทคโนโลยี. 3. 60-72.</w:t>
      </w:r>
    </w:p>
    <w:p w14:paraId="33C35A94" w14:textId="6876A526" w:rsidR="008F5F50" w:rsidRDefault="008F5F50" w:rsidP="008F5F50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2AAA844A" w14:textId="6AA1CA6B" w:rsidR="008F5F50" w:rsidRDefault="008F5F50" w:rsidP="008F5F50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5BDF6C45" w14:textId="77777777" w:rsidR="008F5F50" w:rsidRPr="000F22EF" w:rsidRDefault="008F5F50" w:rsidP="008F5F50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51AFADF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lastRenderedPageBreak/>
        <w:t xml:space="preserve">เอกสารอ้างอิงวารสาร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4716FCA0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[2] </w:t>
      </w:r>
      <w:proofErr w:type="spellStart"/>
      <w:r>
        <w:rPr>
          <w:rFonts w:ascii="TH SarabunPSK" w:eastAsia="Cordia New" w:hAnsi="TH SarabunPSK" w:cs="TH SarabunPSK"/>
          <w:sz w:val="28"/>
        </w:rPr>
        <w:t>Matabaro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, E., </w:t>
      </w:r>
      <w:proofErr w:type="spellStart"/>
      <w:r>
        <w:rPr>
          <w:rFonts w:ascii="TH SarabunPSK" w:eastAsia="Cordia New" w:hAnsi="TH SarabunPSK" w:cs="TH SarabunPSK"/>
          <w:sz w:val="28"/>
        </w:rPr>
        <w:t>Ishimwe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, N., </w:t>
      </w:r>
      <w:proofErr w:type="spellStart"/>
      <w:r>
        <w:rPr>
          <w:rFonts w:ascii="TH SarabunPSK" w:eastAsia="Cordia New" w:hAnsi="TH SarabunPSK" w:cs="TH SarabunPSK"/>
          <w:sz w:val="28"/>
        </w:rPr>
        <w:t>Uwimbabazi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, E. and Lee, B. H. 2017. Current immunoassay methods for the rapid detection of aflatoxin in milk and dairy products. </w:t>
      </w:r>
      <w:proofErr w:type="spellStart"/>
      <w:r>
        <w:rPr>
          <w:rFonts w:ascii="TH SarabunPSK" w:eastAsia="Cordia New" w:hAnsi="TH SarabunPSK" w:cs="TH SarabunPSK"/>
          <w:sz w:val="28"/>
        </w:rPr>
        <w:t>Compr</w:t>
      </w:r>
      <w:proofErr w:type="spellEnd"/>
      <w:r>
        <w:rPr>
          <w:rFonts w:ascii="TH SarabunPSK" w:eastAsia="Cordia New" w:hAnsi="TH SarabunPSK" w:cs="TH SarabunPSK"/>
          <w:sz w:val="28"/>
        </w:rPr>
        <w:t>. Rev. Food. Sci. F. 18: 808-820.</w:t>
      </w:r>
    </w:p>
    <w:p w14:paraId="57E66821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3D35AA4E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เอกสารอ้างอิงตำราหรือหนังสือภาษาไทย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4ED356E4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[3]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วรรณา ตั้งเจริญชัย. </w:t>
      </w:r>
      <w:r w:rsidRPr="000F22EF">
        <w:rPr>
          <w:rFonts w:ascii="TH SarabunPSK" w:eastAsia="Cordia New" w:hAnsi="TH SarabunPSK" w:cs="TH SarabunPSK"/>
          <w:sz w:val="28"/>
        </w:rPr>
        <w:t>2538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. ปฏิบัติการตรวจสอบคุณภาพนมและผลิตภัณฑ์นม. พิมพ์ครั้งที่ </w:t>
      </w:r>
      <w:r w:rsidRPr="000F22EF">
        <w:rPr>
          <w:rFonts w:ascii="TH SarabunPSK" w:eastAsia="Cordia New" w:hAnsi="TH SarabunPSK" w:cs="TH SarabunPSK"/>
          <w:sz w:val="28"/>
        </w:rPr>
        <w:t>3</w:t>
      </w:r>
      <w:r w:rsidRPr="000F22EF">
        <w:rPr>
          <w:rFonts w:ascii="TH SarabunPSK" w:eastAsia="Cordia New" w:hAnsi="TH SarabunPSK" w:cs="TH SarabunPSK"/>
          <w:sz w:val="28"/>
          <w:cs/>
        </w:rPr>
        <w:t>. รั้วเขียว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1CB93987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8E0BB93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3088AD7A" w14:textId="67329646" w:rsidR="00851FE2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[4] </w:t>
      </w:r>
      <w:r w:rsidRPr="000F22EF">
        <w:rPr>
          <w:rFonts w:ascii="TH SarabunPSK" w:eastAsia="Cordia New" w:hAnsi="TH SarabunPSK" w:cs="TH SarabunPSK"/>
          <w:sz w:val="28"/>
        </w:rPr>
        <w:t>Steel, R. G. D. and Torrie</w:t>
      </w:r>
      <w:r>
        <w:rPr>
          <w:rFonts w:ascii="TH SarabunPSK" w:eastAsia="Cordia New" w:hAnsi="TH SarabunPSK" w:cs="TH SarabunPSK"/>
          <w:sz w:val="28"/>
        </w:rPr>
        <w:t>,</w:t>
      </w:r>
      <w:r w:rsidRPr="00553FA5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J. H. 1980. Principles and Procedures of Statistics: A Biometrical Approach. 2nd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edn</w:t>
      </w:r>
      <w:proofErr w:type="spellEnd"/>
      <w:r w:rsidRPr="000F22EF">
        <w:rPr>
          <w:rFonts w:ascii="TH SarabunPSK" w:eastAsia="Cordia New" w:hAnsi="TH SarabunPSK" w:cs="TH SarabunPSK"/>
          <w:sz w:val="28"/>
        </w:rPr>
        <w:t>. McGraw-Hill Book Company, New York, New York.</w:t>
      </w:r>
    </w:p>
    <w:p w14:paraId="3C525EBA" w14:textId="77777777" w:rsidR="00851FE2" w:rsidRDefault="00851FE2" w:rsidP="00F430A5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F08E81A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เอกสารอ้างอิงวิทยานิพนธ์ภาษาไทย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53BD01D0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[5]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จิรายุ ชัยวงศ์โรจน์. 2560. การกำจัดไนโตรเจนมอนอกไซด์พร้อมโทลูอีนบนตัวเร่งปฏิกิริยา </w:t>
      </w:r>
      <w:r w:rsidRPr="000F22EF">
        <w:rPr>
          <w:rFonts w:ascii="TH SarabunPSK" w:eastAsia="Cordia New" w:hAnsi="TH SarabunPSK" w:cs="TH SarabunPSK"/>
          <w:sz w:val="28"/>
        </w:rPr>
        <w:t>WO</w:t>
      </w:r>
      <w:r w:rsidRPr="009557DE">
        <w:rPr>
          <w:rFonts w:ascii="TH SarabunPSK" w:eastAsia="Cordia New" w:hAnsi="TH SarabunPSK" w:cs="TH SarabunPSK"/>
          <w:sz w:val="28"/>
          <w:vertAlign w:val="subscript"/>
        </w:rPr>
        <w:t>3</w:t>
      </w:r>
      <w:r w:rsidRPr="000F22EF">
        <w:rPr>
          <w:rFonts w:ascii="TH SarabunPSK" w:eastAsia="Cordia New" w:hAnsi="TH SarabunPSK" w:cs="TH SarabunPSK"/>
          <w:sz w:val="28"/>
        </w:rPr>
        <w:t>/TiO</w:t>
      </w:r>
      <w:r w:rsidRPr="009557DE">
        <w:rPr>
          <w:rFonts w:ascii="TH SarabunPSK" w:eastAsia="Cordia New" w:hAnsi="TH SarabunPSK" w:cs="TH SarabunPSK"/>
          <w:sz w:val="28"/>
          <w:vertAlign w:val="subscript"/>
        </w:rPr>
        <w:t>2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ที่ได้รับการเสริมด้วย </w:t>
      </w:r>
      <w:r w:rsidRPr="000F22EF">
        <w:rPr>
          <w:rFonts w:ascii="TH SarabunPSK" w:eastAsia="Cordia New" w:hAnsi="TH SarabunPSK" w:cs="TH SarabunPSK"/>
          <w:sz w:val="28"/>
        </w:rPr>
        <w:t xml:space="preserve">MgO. </w:t>
      </w:r>
      <w:r w:rsidRPr="000F22EF">
        <w:rPr>
          <w:rFonts w:ascii="TH SarabunPSK" w:eastAsia="Cordia New" w:hAnsi="TH SarabunPSK" w:cs="TH SarabunPSK"/>
          <w:sz w:val="28"/>
          <w:cs/>
        </w:rPr>
        <w:t>วิทยานิพนธ์ปริญญาวิศวกรรม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ศา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สตรมหาบัณฑิต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จุฬาลงกรณ์มหาวิทยาลัย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14FB76A3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E02F82D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22F7893A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[6] Lebogang, L. 2014. Biosensor-based methods for detection of </w:t>
      </w:r>
      <w:proofErr w:type="spellStart"/>
      <w:r>
        <w:rPr>
          <w:rFonts w:ascii="TH SarabunPSK" w:eastAsia="Cordia New" w:hAnsi="TH SarabunPSK" w:cs="TH SarabunPSK"/>
          <w:sz w:val="28"/>
        </w:rPr>
        <w:t>microcystins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 as early warning systems. Ph.D. Thesis, Lund University, Lund.</w:t>
      </w:r>
    </w:p>
    <w:p w14:paraId="0D58365D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C2A3B6C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/ รายงานสัมมนา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4B364319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</w:rPr>
        <w:t xml:space="preserve">[7]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สุพจน์ สีสว่าง และสุพรชัย อุทัยนฤมล. </w:t>
      </w:r>
      <w:r w:rsidRPr="000F22EF">
        <w:rPr>
          <w:rFonts w:ascii="TH SarabunPSK" w:eastAsia="Cordia New" w:hAnsi="TH SarabunPSK" w:cs="TH SarabunPSK"/>
          <w:sz w:val="28"/>
        </w:rPr>
        <w:t>2560</w:t>
      </w:r>
      <w:r w:rsidRPr="000F22EF">
        <w:rPr>
          <w:rFonts w:ascii="TH SarabunPSK" w:eastAsia="Cordia New" w:hAnsi="TH SarabunPSK" w:cs="TH SarabunPSK"/>
          <w:sz w:val="28"/>
          <w:cs/>
        </w:rPr>
        <w:t>. การศึกษาอุณหภูมิที่ผิวจราจรที่ส่งผลต่อประสิทธิภาพในการเบรกเพื่อหยุดรถ. ใน</w:t>
      </w:r>
      <w:r w:rsidRPr="000F22EF">
        <w:rPr>
          <w:rFonts w:ascii="TH SarabunPSK" w:eastAsia="Cordia New" w:hAnsi="TH SarabunPSK" w:cs="TH SarabunPSK"/>
          <w:sz w:val="28"/>
        </w:rPr>
        <w:t>: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การประชุมวิชาการระดับชาติ </w:t>
      </w:r>
      <w:r w:rsidRPr="000F22EF">
        <w:rPr>
          <w:rFonts w:ascii="TH SarabunPSK" w:eastAsia="Cordia New" w:hAnsi="TH SarabunPSK" w:cs="TH SarabunPSK"/>
          <w:sz w:val="28"/>
        </w:rPr>
        <w:t xml:space="preserve">IAMBEST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ครั้งที่ 2 “วิทยาศาสตร์และเทคโนโลยีเพื่อการขับเคลื่อน </w:t>
      </w:r>
      <w:r w:rsidRPr="000F22EF">
        <w:rPr>
          <w:rFonts w:ascii="TH SarabunPSK" w:eastAsia="Cordia New" w:hAnsi="TH SarabunPSK" w:cs="TH SarabunPSK"/>
          <w:sz w:val="28"/>
        </w:rPr>
        <w:t>Thailand 4.0</w:t>
      </w:r>
      <w:r w:rsidRPr="000F22EF">
        <w:rPr>
          <w:rFonts w:ascii="TH SarabunPSK" w:eastAsia="Cordia New" w:hAnsi="TH SarabunPSK" w:cs="TH SarabunPSK"/>
          <w:sz w:val="28"/>
          <w:cs/>
        </w:rPr>
        <w:t>”</w:t>
      </w:r>
      <w:r w:rsidRPr="000F22EF">
        <w:rPr>
          <w:rFonts w:ascii="TH SarabunPSK" w:eastAsia="Cordia New" w:hAnsi="TH SarabunPSK" w:cs="TH SarabunPSK"/>
          <w:sz w:val="28"/>
        </w:rPr>
        <w:t xml:space="preserve"> 30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พฤษภาคม – 1 มิถุนายน </w:t>
      </w:r>
      <w:r w:rsidRPr="000F22EF">
        <w:rPr>
          <w:rFonts w:ascii="TH SarabunPSK" w:eastAsia="Cordia New" w:hAnsi="TH SarabunPSK" w:cs="TH SarabunPSK"/>
          <w:sz w:val="28"/>
        </w:rPr>
        <w:t>2560</w:t>
      </w:r>
      <w:r w:rsidRPr="000F22EF">
        <w:rPr>
          <w:rFonts w:ascii="TH SarabunPSK" w:eastAsia="Cordia New" w:hAnsi="TH SarabunPSK" w:cs="TH SarabunPSK"/>
          <w:sz w:val="28"/>
          <w:cs/>
        </w:rPr>
        <w:t>. สถาบันเทคโนโลยีพระจอมเกล้าเจ้าคุณทหารลาดกระบัง วิทยาเขตชุมพรเขตรอุดมศักดิ์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ชุมพร.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หน้า 52-53. </w:t>
      </w:r>
    </w:p>
    <w:p w14:paraId="7BB8FE01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2F56A19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1BF3ECC5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[8]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Goodband</w:t>
      </w:r>
      <w:proofErr w:type="spellEnd"/>
      <w:r w:rsidRPr="000F22EF">
        <w:rPr>
          <w:rFonts w:ascii="TH SarabunPSK" w:eastAsia="Cordia New" w:hAnsi="TH SarabunPSK" w:cs="TH SarabunPSK"/>
          <w:sz w:val="28"/>
        </w:rPr>
        <w:t xml:space="preserve">, R. D.,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Tokach</w:t>
      </w:r>
      <w:proofErr w:type="spellEnd"/>
      <w:r>
        <w:rPr>
          <w:rFonts w:ascii="TH SarabunPSK" w:eastAsia="Cordia New" w:hAnsi="TH SarabunPSK" w:cs="TH SarabunPSK"/>
          <w:sz w:val="28"/>
        </w:rPr>
        <w:t>,</w:t>
      </w:r>
      <w:r w:rsidRPr="00587B18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M. D.,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Dritz</w:t>
      </w:r>
      <w:proofErr w:type="spellEnd"/>
      <w:r>
        <w:rPr>
          <w:rFonts w:ascii="TH SarabunPSK" w:eastAsia="Cordia New" w:hAnsi="TH SarabunPSK" w:cs="TH SarabunPSK"/>
          <w:sz w:val="28"/>
        </w:rPr>
        <w:t>,</w:t>
      </w:r>
      <w:r w:rsidRPr="000F22EF">
        <w:rPr>
          <w:rFonts w:ascii="TH SarabunPSK" w:eastAsia="Cordia New" w:hAnsi="TH SarabunPSK" w:cs="TH SarabunPSK"/>
          <w:sz w:val="28"/>
        </w:rPr>
        <w:t xml:space="preserve"> S.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S.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and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Nelssen</w:t>
      </w:r>
      <w:proofErr w:type="spellEnd"/>
      <w:r w:rsidRPr="00587B18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J. L. 1995. Practical nutrition for the segregated early weaned pig. In: Proceeding of the 1995 Saskatchewan Pork Industry Symposium, Saskatoon, Saskatchewan. pp. 15-22.</w:t>
      </w:r>
    </w:p>
    <w:p w14:paraId="77CEF112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59033686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เอกสารอ้างอิงจากเว็บไซต์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6B4F9D9A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[9] </w:t>
      </w:r>
      <w:r w:rsidRPr="000F22EF">
        <w:rPr>
          <w:rFonts w:ascii="TH SarabunPSK" w:eastAsia="Cordia New" w:hAnsi="TH SarabunPSK" w:cs="TH SarabunPSK"/>
          <w:sz w:val="28"/>
          <w:cs/>
        </w:rPr>
        <w:t>กรมควบคุมมลพิษ. 2561. มหันตภัย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ออกซิน </w:t>
      </w:r>
      <w:r w:rsidRPr="000F22EF">
        <w:rPr>
          <w:rFonts w:ascii="TH SarabunPSK" w:eastAsia="Cordia New" w:hAnsi="TH SarabunPSK" w:cs="TH SarabunPSK"/>
          <w:sz w:val="28"/>
        </w:rPr>
        <w:t xml:space="preserve">(Dioxins). </w:t>
      </w:r>
      <w:r w:rsidRPr="000F22EF">
        <w:rPr>
          <w:rFonts w:ascii="TH SarabunPSK" w:eastAsia="Cordia New" w:hAnsi="TH SarabunPSK" w:cs="TH SarabunPSK"/>
          <w:sz w:val="28"/>
          <w:cs/>
        </w:rPr>
        <w:t>กระทรวงทรัพยากรธรรมชาติและสิ่งแวดล้อม.</w:t>
      </w:r>
      <w:r>
        <w:rPr>
          <w:rFonts w:ascii="TH SarabunPSK" w:eastAsia="Cordia New" w:hAnsi="TH SarabunPSK" w:cs="TH SarabunPSK" w:hint="cs"/>
          <w:sz w:val="28"/>
          <w:cs/>
        </w:rPr>
        <w:t xml:space="preserve"> เข้าถึงได้จาก </w:t>
      </w:r>
      <w:r>
        <w:rPr>
          <w:rFonts w:ascii="TH SarabunPSK" w:eastAsia="Cordia New" w:hAnsi="TH SarabunPSK" w:cs="TH SarabunPSK"/>
          <w:sz w:val="28"/>
        </w:rPr>
        <w:t xml:space="preserve">: </w:t>
      </w:r>
      <w:r>
        <w:rPr>
          <w:rFonts w:ascii="TH SarabunPSK" w:eastAsia="Cordia New" w:hAnsi="TH SarabunPSK" w:cs="TH SarabunPSK" w:hint="cs"/>
          <w:sz w:val="28"/>
          <w:cs/>
        </w:rPr>
        <w:t>เว็บไซต์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http://www.pcd.go.th/info_serv/haz_dioxin.html#s1 (</w:t>
      </w:r>
      <w:r>
        <w:rPr>
          <w:rFonts w:ascii="TH SarabunPSK" w:eastAsia="Cordia New" w:hAnsi="TH SarabunPSK" w:cs="TH SarabunPSK" w:hint="cs"/>
          <w:sz w:val="28"/>
          <w:cs/>
        </w:rPr>
        <w:t xml:space="preserve">เข้าถึงเมื่อ </w:t>
      </w:r>
      <w:r w:rsidRPr="000F22EF">
        <w:rPr>
          <w:rFonts w:ascii="TH SarabunPSK" w:eastAsia="Cordia New" w:hAnsi="TH SarabunPSK" w:cs="TH SarabunPSK"/>
          <w:sz w:val="28"/>
        </w:rPr>
        <w:t xml:space="preserve">26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ธันวาคม </w:t>
      </w:r>
      <w:r w:rsidRPr="000F22EF">
        <w:rPr>
          <w:rFonts w:ascii="TH SarabunPSK" w:eastAsia="Cordia New" w:hAnsi="TH SarabunPSK" w:cs="TH SarabunPSK"/>
          <w:sz w:val="28"/>
        </w:rPr>
        <w:t>2561)</w:t>
      </w:r>
      <w:r w:rsidRPr="000F22EF">
        <w:rPr>
          <w:rFonts w:ascii="TH SarabunPSK" w:eastAsia="Cordia New" w:hAnsi="TH SarabunPSK" w:cs="TH SarabunPSK"/>
          <w:sz w:val="28"/>
          <w:cs/>
        </w:rPr>
        <w:t>.</w:t>
      </w:r>
    </w:p>
    <w:p w14:paraId="6EE950E6" w14:textId="625E1DB3" w:rsidR="00023155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3491D96" w14:textId="793598E8" w:rsidR="00911E73" w:rsidRDefault="00911E73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837EBED" w14:textId="1110D6AA" w:rsidR="00ED0455" w:rsidRDefault="00ED04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4E07EF47" w14:textId="2173677D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6355E114" w14:textId="70A89EB8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0FDDEC9C" w14:textId="4FCAE893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6492951" w14:textId="2FC2E111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62411E71" w14:textId="75029675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F530EDF" w14:textId="306E8869" w:rsidR="007D0278" w:rsidRDefault="007D0278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B73E051" w14:textId="4771316E" w:rsidR="007D0278" w:rsidRDefault="007D0278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F07C3AE" w14:textId="77777777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48F1AC23" w14:textId="77777777" w:rsidR="00ED0455" w:rsidRDefault="00ED04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7D5F071" w14:textId="660C68E4" w:rsidR="00911E73" w:rsidRPr="00B72FAE" w:rsidRDefault="00911E73" w:rsidP="00911E73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B72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คำแนะนำการเตรียมบทความ</w:t>
      </w:r>
    </w:p>
    <w:p w14:paraId="263FCAE5" w14:textId="39BD3E49" w:rsidR="00911E73" w:rsidRPr="00F430A5" w:rsidRDefault="001377C0" w:rsidP="00F430A5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430A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ระดับชาติ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บริหารธุรกิจ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430A5" w:rsidRPr="00F430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มนุษย์ศาสตร์และสังคมศาสตร์</w:t>
      </w:r>
    </w:p>
    <w:p w14:paraId="25839669" w14:textId="77777777" w:rsidR="00F430A5" w:rsidRPr="00F430A5" w:rsidRDefault="00F430A5" w:rsidP="00F430A5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C90C52A" w14:textId="77777777" w:rsidR="00023155" w:rsidRPr="00023155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3155">
        <w:rPr>
          <w:rFonts w:ascii="TH SarabunPSK" w:eastAsia="Calibri" w:hAnsi="TH SarabunPSK" w:cs="TH SarabunPSK"/>
          <w:sz w:val="32"/>
          <w:szCs w:val="32"/>
          <w:cs/>
        </w:rPr>
        <w:t>บทความที่จะลงตีพิมพ์ต้องเป็นบทความวิจัย ไม่เคยตีพิมพ์ที่ใดมาก่อน และมีเนื้อเรื่องที่สมบูรณ์จบในฉบับ</w:t>
      </w:r>
    </w:p>
    <w:p w14:paraId="18E8AFF5" w14:textId="2236A3C4" w:rsidR="00023155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บทความต้องมีความยาวไม่เกิน </w:t>
      </w:r>
      <w:r w:rsidR="00E33A61">
        <w:rPr>
          <w:rFonts w:ascii="TH SarabunPSK" w:eastAsia="Calibri" w:hAnsi="TH SarabunPSK" w:cs="TH SarabunPSK" w:hint="cs"/>
          <w:sz w:val="32"/>
          <w:szCs w:val="32"/>
          <w:cs/>
        </w:rPr>
        <w:t>10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หน้ากระดาษ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พิมพ์ในโปรแกรมไมโครซอฟท์เวิร์ด ขนาดกระดาษ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ใช้รูปแบบอักษร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TH </w:t>
      </w:r>
      <w:proofErr w:type="spellStart"/>
      <w:r w:rsidRPr="00023155">
        <w:rPr>
          <w:rFonts w:ascii="TH SarabunPSK" w:eastAsia="Calibri" w:hAnsi="TH SarabunPSK" w:cs="TH SarabunPSK"/>
          <w:sz w:val="32"/>
          <w:szCs w:val="32"/>
        </w:rPr>
        <w:t>SarabunPSK</w:t>
      </w:r>
      <w:proofErr w:type="spellEnd"/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E063E75" w14:textId="77777777" w:rsidR="00911E73" w:rsidRPr="00911E73" w:rsidRDefault="00911E73" w:rsidP="00911E73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>หน้าแรกประกอบไปด้วย</w:t>
      </w:r>
    </w:p>
    <w:p w14:paraId="0096FBE7" w14:textId="3981BB4C" w:rsidR="00911E73" w:rsidRDefault="00ED0455" w:rsidP="00911E73">
      <w:pPr>
        <w:pStyle w:val="aa"/>
        <w:numPr>
          <w:ilvl w:val="1"/>
          <w:numId w:val="1"/>
        </w:numPr>
        <w:spacing w:after="160" w:line="259" w:lineRule="auto"/>
        <w:jc w:val="thaiDistribute"/>
        <w:rPr>
          <w:rFonts w:ascii="TH SarabunPSK" w:eastAsia="Calibri" w:hAnsi="TH SarabunPSK" w:cs="TH SarabunPSK"/>
          <w:spacing w:val="-8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  </w:t>
      </w:r>
      <w:r w:rsidR="00911E73" w:rsidRPr="00911E73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ชื่อเรื่อง</w:t>
      </w:r>
      <w:r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</w:t>
      </w:r>
      <w:r w:rsidR="00911E73" w:rsidRPr="00911E73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ทั้งภาษาไทยและภาษาอังกฤษ </w:t>
      </w:r>
    </w:p>
    <w:p w14:paraId="40FB2A47" w14:textId="17D42094" w:rsidR="00ED0455" w:rsidRPr="00ED0455" w:rsidRDefault="00ED0455" w:rsidP="00ED0455">
      <w:pPr>
        <w:pStyle w:val="aa"/>
        <w:numPr>
          <w:ilvl w:val="1"/>
          <w:numId w:val="1"/>
        </w:numPr>
        <w:rPr>
          <w:rFonts w:ascii="TH SarabunPSK" w:eastAsia="Calibri" w:hAnsi="TH SarabunPSK" w:cs="TH SarabunPSK"/>
          <w:spacing w:val="-8"/>
          <w:sz w:val="32"/>
          <w:szCs w:val="32"/>
        </w:rPr>
      </w:pPr>
      <w:r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 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ระหว่างชื่อเรื่องและชื่อผู้แต่งเว้น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>1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บรรทัด ฟอน</w:t>
      </w:r>
      <w:proofErr w:type="spellStart"/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>ต์</w:t>
      </w:r>
      <w:proofErr w:type="spellEnd"/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ขนาด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 xml:space="preserve">12 pt.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และ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 xml:space="preserve">Exactly 14 </w:t>
      </w:r>
    </w:p>
    <w:p w14:paraId="354BE76F" w14:textId="7672E0A2" w:rsid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ชื่อผู้แต่ง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ทั้งภาษาไทยและภาษาอังกฤษ 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(ไม่ใส่คำนำหน้า หรือตำแหน่ง)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เชื่อมผู้แต่งคนสุดท้ายด้วย “และ”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ใส่เครื่องหมาย * ที่ชื่อของ </w:t>
      </w:r>
      <w:r w:rsidRPr="00911E73">
        <w:rPr>
          <w:rFonts w:ascii="TH SarabunPSK" w:eastAsia="Calibri" w:hAnsi="TH SarabunPSK" w:cs="TH SarabunPSK"/>
          <w:sz w:val="32"/>
          <w:szCs w:val="32"/>
        </w:rPr>
        <w:t>corresponding author</w:t>
      </w:r>
      <w:r w:rsidR="00ED0455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302098D2" w14:textId="7E0E551D" w:rsidR="00ED0455" w:rsidRPr="00911E73" w:rsidRDefault="00ED0455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ระหว่างชื่อผู้แต่งและที่อยู่เว้น </w:t>
      </w:r>
      <w:r w:rsidRPr="00ED0455">
        <w:rPr>
          <w:rFonts w:ascii="TH SarabunPSK" w:eastAsia="Calibri" w:hAnsi="TH SarabunPSK" w:cs="TH SarabunPSK"/>
          <w:sz w:val="32"/>
          <w:szCs w:val="32"/>
        </w:rPr>
        <w:t>1</w:t>
      </w: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 บรรทัด ฟอน</w:t>
      </w:r>
      <w:proofErr w:type="spellStart"/>
      <w:r w:rsidRPr="00ED0455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ED0455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ED0455">
        <w:rPr>
          <w:rFonts w:ascii="TH SarabunPSK" w:eastAsia="Calibri" w:hAnsi="TH SarabunPSK" w:cs="TH SarabunPSK"/>
          <w:sz w:val="32"/>
          <w:szCs w:val="32"/>
        </w:rPr>
        <w:t>Exactly 14</w:t>
      </w:r>
    </w:p>
    <w:p w14:paraId="0DB6C611" w14:textId="566CEDA8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ที่อยู่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ED0455" w:rsidRPr="00911E73">
        <w:rPr>
          <w:rFonts w:ascii="TH SarabunPSK" w:eastAsia="Calibri" w:hAnsi="TH SarabunPSK" w:cs="TH SarabunPSK"/>
          <w:sz w:val="32"/>
          <w:szCs w:val="32"/>
          <w:cs/>
        </w:rPr>
        <w:t>ทั้งภาษาไทยและภาษาอังกฤษ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ภาควิชา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มหาวิทยาลัย และจังหวัด </w:t>
      </w:r>
    </w:p>
    <w:p w14:paraId="37D92E54" w14:textId="361C699E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ใส่ชื่อ 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ตาม </w:t>
      </w:r>
      <w:r w:rsidRPr="00911E73">
        <w:rPr>
          <w:rFonts w:ascii="TH SarabunPSK" w:eastAsia="Calibri" w:hAnsi="TH SarabunPSK" w:cs="TH SarabunPSK"/>
          <w:sz w:val="32"/>
          <w:szCs w:val="32"/>
        </w:rPr>
        <w:t>template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0455">
        <w:rPr>
          <w:rFonts w:ascii="TH SarabunPSK" w:eastAsia="Calibri" w:hAnsi="TH SarabunPSK" w:cs="TH SarabunPSK"/>
          <w:sz w:val="32"/>
          <w:szCs w:val="32"/>
        </w:rPr>
        <w:t xml:space="preserve">(Email 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>ของผู้รับผิดชอบหลักบทความเท่านั้น)</w:t>
      </w:r>
    </w:p>
    <w:p w14:paraId="21D3102E" w14:textId="77777777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ของ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และบทคัดย่อเว้น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บรรทัด 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Exactly 14 </w:t>
      </w:r>
    </w:p>
    <w:p w14:paraId="39206903" w14:textId="165D6BB1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บทคัดย่อภาษาไทย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2B6969B0" w14:textId="18F935ED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เนื้อหาบทคัดย่อภาษาไทย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เคาะ </w:t>
      </w:r>
      <w:r w:rsidRPr="00911E73">
        <w:rPr>
          <w:rFonts w:ascii="TH SarabunPSK" w:eastAsia="Calibri" w:hAnsi="TH SarabunPSK" w:cs="TH SarabunPSK"/>
          <w:sz w:val="32"/>
          <w:szCs w:val="32"/>
        </w:rPr>
        <w:t>1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แทบ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(1.27 ซม.)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เพื่อเริ่มย่อหน้าและจบภายใน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ย่อหน้า จำนวน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250 -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00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คำ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608575D" w14:textId="556650A2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คำสำคัญ</w:t>
      </w:r>
      <w:r w:rsidR="00ED045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และคั่นด้วย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ตามด้วยคำสำคัญ ไม่เกิน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5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คำ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แต่ละคำคั่นด้วย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ใช้ตัวปกติ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(regular)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ขนาด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12 pt. Exactly 14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จัดชิดขอบแบบ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90C36C6" w14:textId="2626554D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บทคัดย่อภาษาอังกฤษ</w:t>
      </w:r>
      <w:r w:rsidR="00F430A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มีรูปแบบเหมือนภาษาไทยทุกประการ ยกเว้นส่วนเนื้อหาให้มีการจัด</w:t>
      </w:r>
      <w:r w:rsidR="00F430A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49DEEF2" w14:textId="541B3FF3" w:rsidR="00911E73" w:rsidRPr="00911E73" w:rsidRDefault="00911E73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บทนำ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) </w:t>
      </w:r>
    </w:p>
    <w:p w14:paraId="29E4896A" w14:textId="492D30A4" w:rsidR="00911E73" w:rsidRDefault="00F430A5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การทบทวนวรรณกรรม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11E73"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="00911E73"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="00911E73"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="00911E73"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="00911E73"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5AFD612" w14:textId="137F3146" w:rsidR="00F430A5" w:rsidRPr="00911E73" w:rsidRDefault="00F430A5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ระเบียบวิธีวิจัย/วิธีการดำเนินการวิจัย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</w:p>
    <w:p w14:paraId="00B91CB9" w14:textId="4228EE7C" w:rsidR="006561EF" w:rsidRPr="006561EF" w:rsidRDefault="00911E73" w:rsidP="006561EF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ผลการศึกษาและ</w:t>
      </w:r>
      <w:r w:rsidR="00F430A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การอภิปรายผล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4E38BB3B" w14:textId="77777777" w:rsidR="006561EF" w:rsidRPr="00911E73" w:rsidRDefault="006561EF" w:rsidP="006561EF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802AA63" w14:textId="6AA6C5B6" w:rsid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การแสดงผลด้วย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ภาพประกอบ แผนภูมิ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และ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สามารถทำได้ โดยภาพประกอบ แผนภูมิ ตาราง รวมถึงคำอธิบายภาพและตารางต้องเป็น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ภาษาอังกฤษเท่านั้น</w:t>
      </w:r>
    </w:p>
    <w:p w14:paraId="1AFBC57D" w14:textId="47D4153E" w:rsidR="005146AC" w:rsidRDefault="005146AC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E3FB448" w14:textId="5CF3EFF1" w:rsidR="005146AC" w:rsidRDefault="005146AC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548DCD3" w14:textId="77777777" w:rsidR="005146AC" w:rsidRPr="00911E73" w:rsidRDefault="005146AC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94F7D58" w14:textId="77777777" w:rsidR="00911E73" w:rsidRP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9886997" w14:textId="1A1A5991" w:rsidR="00911E73" w:rsidRP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lastRenderedPageBreak/>
        <w:t xml:space="preserve">การจัดวางภาพประกอบ และแผนภูมิ ให้จัด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Center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ปรับขนาดให้เหมาะสมและสัมพันธ์กับเนื้อหา คำอธิบายภาพและแผนภูมิ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(Figure caption)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จัดวางด้านล่างภาพประกอบและแผนภูมิ 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Exactly 16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การจัดวางตาราง จัดวางแบบ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Auto Fit to Window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การจัดวาง</w:t>
      </w:r>
      <w:r w:rsidRPr="00911E7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คำอธิบายตาราง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>(Table caption)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วางด้านบนตาราง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นั้นๆ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>Exactly 1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561EF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147B0C8" w14:textId="37DBD921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2655A3DA" w14:textId="09AEF595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กิตติกรรมประกาศ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>ช</w:t>
      </w:r>
    </w:p>
    <w:p w14:paraId="3E7BA8B4" w14:textId="181002FD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เอกสารอ้างอิง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สำหรับอ้างอิงภาษาไทย 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สำหรับอ้างอิงภาษาอังกฤษ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เรียงเอกสารอ้างอิง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ตามหมายเลขการอ้างอิงที่ปรากฎในเนื้อหา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(รูปแบบการเขียนเอกสารอ้างอิง กรุณาใช้ตามตัวอย่างใน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การเตรียมบทความ)</w:t>
      </w:r>
    </w:p>
    <w:p w14:paraId="2903D84F" w14:textId="77777777" w:rsidR="00911E73" w:rsidRPr="00911E73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38E1D27" w14:textId="77777777" w:rsidR="00911E73" w:rsidRPr="00911E73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กรุณาดาวน์โหลด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เพื่อใช้ในการเตรียมบทความ</w:t>
      </w:r>
    </w:p>
    <w:p w14:paraId="4AD53F3F" w14:textId="77777777" w:rsidR="00911E73" w:rsidRPr="00023155" w:rsidRDefault="00911E73" w:rsidP="00911E73">
      <w:pPr>
        <w:spacing w:after="160" w:line="259" w:lineRule="auto"/>
        <w:ind w:left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7C646A3" w14:textId="77777777" w:rsidR="00023155" w:rsidRPr="000F22EF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</w:p>
    <w:sectPr w:rsidR="00023155" w:rsidRPr="000F22EF" w:rsidSect="0031551E">
      <w:headerReference w:type="default" r:id="rId9"/>
      <w:footerReference w:type="default" r:id="rId10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901A6" w14:textId="77777777" w:rsidR="006C6BCA" w:rsidRDefault="006C6BCA" w:rsidP="00CA455A">
      <w:r>
        <w:separator/>
      </w:r>
    </w:p>
  </w:endnote>
  <w:endnote w:type="continuationSeparator" w:id="0">
    <w:p w14:paraId="6B85CAE7" w14:textId="77777777" w:rsidR="006C6BCA" w:rsidRDefault="006C6BCA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04395" w14:textId="77777777" w:rsidR="006C6BCA" w:rsidRDefault="006C6BCA" w:rsidP="00CA455A">
      <w:r>
        <w:separator/>
      </w:r>
    </w:p>
  </w:footnote>
  <w:footnote w:type="continuationSeparator" w:id="0">
    <w:p w14:paraId="2E9D44E8" w14:textId="77777777" w:rsidR="006C6BCA" w:rsidRDefault="006C6BCA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028"/>
    </w:tblGrid>
    <w:tr w:rsidR="0024290F" w14:paraId="0CD0804A" w14:textId="77777777" w:rsidTr="000F5164">
      <w:trPr>
        <w:trHeight w:val="809"/>
      </w:trPr>
      <w:tc>
        <w:tcPr>
          <w:tcW w:w="5328" w:type="dxa"/>
          <w:vAlign w:val="bottom"/>
        </w:tcPr>
        <w:p w14:paraId="5A2F9DB5" w14:textId="71C96AB9" w:rsidR="0024290F" w:rsidRPr="00CA455A" w:rsidRDefault="00664628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ก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ารประชุมวิชาการระดับชาติ </w:t>
          </w:r>
          <w:r w:rsidR="0024290F"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8</w:t>
          </w:r>
        </w:p>
        <w:p w14:paraId="6FC2104D" w14:textId="47B0DEE6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 w:rsidR="00664628">
            <w:rPr>
              <w:rFonts w:ascii="TH SarabunPSK" w:hAnsi="TH SarabunPSK" w:cs="TH SarabunPSK"/>
              <w:sz w:val="24"/>
              <w:szCs w:val="24"/>
            </w:rPr>
            <w:t>8</w:t>
          </w:r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4028" w:type="dxa"/>
        </w:tcPr>
        <w:p w14:paraId="02F85B3A" w14:textId="73043840" w:rsidR="0024290F" w:rsidRDefault="003A3800" w:rsidP="00CA455A">
          <w:pPr>
            <w:pStyle w:val="a3"/>
            <w:jc w:val="right"/>
          </w:pPr>
          <w:r>
            <w:rPr>
              <w:noProof/>
            </w:rPr>
            <w:drawing>
              <wp:inline distT="0" distB="0" distL="0" distR="0" wp14:anchorId="23762549" wp14:editId="4A04112E">
                <wp:extent cx="726658" cy="666115"/>
                <wp:effectExtent l="0" t="0" r="0" b="635"/>
                <wp:docPr id="2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619" cy="674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5D63D8D" w14:textId="06CB9089" w:rsidR="0024290F" w:rsidRPr="00800E9B" w:rsidRDefault="0024290F" w:rsidP="00800E9B">
    <w:pPr>
      <w:pStyle w:val="a3"/>
      <w:pBdr>
        <w:bottom w:val="single" w:sz="4" w:space="1" w:color="auto"/>
      </w:pBdr>
      <w:jc w:val="center"/>
      <w:rPr>
        <w:color w:val="FF0000"/>
        <w:sz w:val="16"/>
        <w:szCs w:val="16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C28C3"/>
    <w:multiLevelType w:val="multilevel"/>
    <w:tmpl w:val="6F20AFA8"/>
    <w:styleLink w:val="Style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F4206C"/>
    <w:multiLevelType w:val="hybridMultilevel"/>
    <w:tmpl w:val="06B22BEE"/>
    <w:lvl w:ilvl="0" w:tplc="75DE31E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B95"/>
    <w:multiLevelType w:val="multilevel"/>
    <w:tmpl w:val="6718A0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3" w15:restartNumberingAfterBreak="0">
    <w:nsid w:val="62B45B6A"/>
    <w:multiLevelType w:val="multilevel"/>
    <w:tmpl w:val="6F20AFA8"/>
    <w:numStyleLink w:val="Style3"/>
  </w:abstractNum>
  <w:num w:numId="1" w16cid:durableId="833763860">
    <w:abstractNumId w:val="2"/>
  </w:num>
  <w:num w:numId="2" w16cid:durableId="634144555">
    <w:abstractNumId w:val="3"/>
  </w:num>
  <w:num w:numId="3" w16cid:durableId="210119875">
    <w:abstractNumId w:val="0"/>
  </w:num>
  <w:num w:numId="4" w16cid:durableId="1765106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3155"/>
    <w:rsid w:val="00024095"/>
    <w:rsid w:val="00025206"/>
    <w:rsid w:val="000462F7"/>
    <w:rsid w:val="00047471"/>
    <w:rsid w:val="000712C9"/>
    <w:rsid w:val="000A3BD8"/>
    <w:rsid w:val="000C2F4C"/>
    <w:rsid w:val="000D2404"/>
    <w:rsid w:val="000D3F19"/>
    <w:rsid w:val="000D70D2"/>
    <w:rsid w:val="000E2F2E"/>
    <w:rsid w:val="000F1A05"/>
    <w:rsid w:val="000F22EF"/>
    <w:rsid w:val="000F5164"/>
    <w:rsid w:val="000F7087"/>
    <w:rsid w:val="00113A72"/>
    <w:rsid w:val="0012769B"/>
    <w:rsid w:val="001377C0"/>
    <w:rsid w:val="0015179E"/>
    <w:rsid w:val="001534AC"/>
    <w:rsid w:val="00154AD2"/>
    <w:rsid w:val="00166420"/>
    <w:rsid w:val="001737F5"/>
    <w:rsid w:val="00185836"/>
    <w:rsid w:val="001A48F1"/>
    <w:rsid w:val="001A5975"/>
    <w:rsid w:val="001A5EAE"/>
    <w:rsid w:val="001B080B"/>
    <w:rsid w:val="001C1CEA"/>
    <w:rsid w:val="001C5751"/>
    <w:rsid w:val="001D3489"/>
    <w:rsid w:val="001E1B63"/>
    <w:rsid w:val="002029EC"/>
    <w:rsid w:val="002045D0"/>
    <w:rsid w:val="00206C9D"/>
    <w:rsid w:val="0024290F"/>
    <w:rsid w:val="0028192F"/>
    <w:rsid w:val="00293892"/>
    <w:rsid w:val="002B756A"/>
    <w:rsid w:val="002F4146"/>
    <w:rsid w:val="00307D1D"/>
    <w:rsid w:val="00311C15"/>
    <w:rsid w:val="0031551E"/>
    <w:rsid w:val="00367E44"/>
    <w:rsid w:val="00370610"/>
    <w:rsid w:val="00373027"/>
    <w:rsid w:val="003A3800"/>
    <w:rsid w:val="003B64B2"/>
    <w:rsid w:val="003D4758"/>
    <w:rsid w:val="003E0699"/>
    <w:rsid w:val="003E1695"/>
    <w:rsid w:val="003F389A"/>
    <w:rsid w:val="00403BC2"/>
    <w:rsid w:val="00405352"/>
    <w:rsid w:val="00416347"/>
    <w:rsid w:val="00426C5F"/>
    <w:rsid w:val="00431D67"/>
    <w:rsid w:val="0045031C"/>
    <w:rsid w:val="004545CD"/>
    <w:rsid w:val="00464328"/>
    <w:rsid w:val="00474705"/>
    <w:rsid w:val="00483FC0"/>
    <w:rsid w:val="0048429D"/>
    <w:rsid w:val="00487349"/>
    <w:rsid w:val="004A14DE"/>
    <w:rsid w:val="004B4D25"/>
    <w:rsid w:val="004D1DB3"/>
    <w:rsid w:val="004D4972"/>
    <w:rsid w:val="004F0634"/>
    <w:rsid w:val="005146AC"/>
    <w:rsid w:val="00514CB0"/>
    <w:rsid w:val="00526DCF"/>
    <w:rsid w:val="00553FA5"/>
    <w:rsid w:val="00555B09"/>
    <w:rsid w:val="0057102E"/>
    <w:rsid w:val="00571D27"/>
    <w:rsid w:val="00587B18"/>
    <w:rsid w:val="00593025"/>
    <w:rsid w:val="0059671A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561EF"/>
    <w:rsid w:val="00664628"/>
    <w:rsid w:val="00671EDC"/>
    <w:rsid w:val="006752D6"/>
    <w:rsid w:val="006C09A2"/>
    <w:rsid w:val="006C2379"/>
    <w:rsid w:val="006C6BCA"/>
    <w:rsid w:val="006D2D1F"/>
    <w:rsid w:val="006D5145"/>
    <w:rsid w:val="006E5433"/>
    <w:rsid w:val="006F0FE3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655DD"/>
    <w:rsid w:val="00776324"/>
    <w:rsid w:val="00795028"/>
    <w:rsid w:val="007C004C"/>
    <w:rsid w:val="007D0278"/>
    <w:rsid w:val="007D33ED"/>
    <w:rsid w:val="007D7FD3"/>
    <w:rsid w:val="007E4775"/>
    <w:rsid w:val="007F00FB"/>
    <w:rsid w:val="007F3B0A"/>
    <w:rsid w:val="00800E9B"/>
    <w:rsid w:val="008037AA"/>
    <w:rsid w:val="00805E01"/>
    <w:rsid w:val="00813C04"/>
    <w:rsid w:val="008152E7"/>
    <w:rsid w:val="008276CC"/>
    <w:rsid w:val="00843C4D"/>
    <w:rsid w:val="00851FE2"/>
    <w:rsid w:val="00860469"/>
    <w:rsid w:val="008649B9"/>
    <w:rsid w:val="008767F1"/>
    <w:rsid w:val="00885EA8"/>
    <w:rsid w:val="008A02ED"/>
    <w:rsid w:val="008B6A96"/>
    <w:rsid w:val="008C6184"/>
    <w:rsid w:val="008E0B7F"/>
    <w:rsid w:val="008F5F50"/>
    <w:rsid w:val="00907EDF"/>
    <w:rsid w:val="0091025E"/>
    <w:rsid w:val="00911E73"/>
    <w:rsid w:val="009141B7"/>
    <w:rsid w:val="009142AD"/>
    <w:rsid w:val="00940B94"/>
    <w:rsid w:val="00943718"/>
    <w:rsid w:val="00944C12"/>
    <w:rsid w:val="009557DE"/>
    <w:rsid w:val="009721CA"/>
    <w:rsid w:val="00977DDE"/>
    <w:rsid w:val="00980A07"/>
    <w:rsid w:val="009A66A4"/>
    <w:rsid w:val="00A10CE6"/>
    <w:rsid w:val="00A121EA"/>
    <w:rsid w:val="00A17C4D"/>
    <w:rsid w:val="00A31287"/>
    <w:rsid w:val="00A35E23"/>
    <w:rsid w:val="00A41366"/>
    <w:rsid w:val="00A514EB"/>
    <w:rsid w:val="00A64AA5"/>
    <w:rsid w:val="00A76A59"/>
    <w:rsid w:val="00A906BD"/>
    <w:rsid w:val="00A92091"/>
    <w:rsid w:val="00AA1E78"/>
    <w:rsid w:val="00AA3650"/>
    <w:rsid w:val="00AA65E6"/>
    <w:rsid w:val="00AA7F06"/>
    <w:rsid w:val="00AB6394"/>
    <w:rsid w:val="00AB7189"/>
    <w:rsid w:val="00AE14F4"/>
    <w:rsid w:val="00B0207F"/>
    <w:rsid w:val="00B108F4"/>
    <w:rsid w:val="00B13C26"/>
    <w:rsid w:val="00B24F36"/>
    <w:rsid w:val="00B25AEE"/>
    <w:rsid w:val="00B452B0"/>
    <w:rsid w:val="00B460CB"/>
    <w:rsid w:val="00B5033C"/>
    <w:rsid w:val="00B72FAE"/>
    <w:rsid w:val="00B733AC"/>
    <w:rsid w:val="00B90769"/>
    <w:rsid w:val="00B96C75"/>
    <w:rsid w:val="00BB041F"/>
    <w:rsid w:val="00BD0AF6"/>
    <w:rsid w:val="00BE79E7"/>
    <w:rsid w:val="00BF6919"/>
    <w:rsid w:val="00C24015"/>
    <w:rsid w:val="00C314D2"/>
    <w:rsid w:val="00C410E1"/>
    <w:rsid w:val="00C45D88"/>
    <w:rsid w:val="00C53FC5"/>
    <w:rsid w:val="00C55800"/>
    <w:rsid w:val="00C55BDC"/>
    <w:rsid w:val="00C5642C"/>
    <w:rsid w:val="00C575BF"/>
    <w:rsid w:val="00C7381E"/>
    <w:rsid w:val="00C967E8"/>
    <w:rsid w:val="00CA455A"/>
    <w:rsid w:val="00CB6CD9"/>
    <w:rsid w:val="00CC2AB5"/>
    <w:rsid w:val="00CE7046"/>
    <w:rsid w:val="00CE7EE7"/>
    <w:rsid w:val="00D014D3"/>
    <w:rsid w:val="00D01914"/>
    <w:rsid w:val="00D051A6"/>
    <w:rsid w:val="00D113DB"/>
    <w:rsid w:val="00D1373C"/>
    <w:rsid w:val="00D13935"/>
    <w:rsid w:val="00D13FDE"/>
    <w:rsid w:val="00D26E39"/>
    <w:rsid w:val="00D34F4D"/>
    <w:rsid w:val="00D422F5"/>
    <w:rsid w:val="00D5390E"/>
    <w:rsid w:val="00D53F56"/>
    <w:rsid w:val="00D55A50"/>
    <w:rsid w:val="00D6697F"/>
    <w:rsid w:val="00D921EE"/>
    <w:rsid w:val="00DA18E1"/>
    <w:rsid w:val="00DA631E"/>
    <w:rsid w:val="00DB5DAF"/>
    <w:rsid w:val="00DC4589"/>
    <w:rsid w:val="00DE0042"/>
    <w:rsid w:val="00DF5564"/>
    <w:rsid w:val="00E1265E"/>
    <w:rsid w:val="00E145A3"/>
    <w:rsid w:val="00E25C74"/>
    <w:rsid w:val="00E32A70"/>
    <w:rsid w:val="00E33A61"/>
    <w:rsid w:val="00E40F42"/>
    <w:rsid w:val="00E52B3D"/>
    <w:rsid w:val="00E61648"/>
    <w:rsid w:val="00E77BDC"/>
    <w:rsid w:val="00EC2CC7"/>
    <w:rsid w:val="00ED0455"/>
    <w:rsid w:val="00ED0932"/>
    <w:rsid w:val="00EF4D06"/>
    <w:rsid w:val="00EF537B"/>
    <w:rsid w:val="00EF599C"/>
    <w:rsid w:val="00EF66F7"/>
    <w:rsid w:val="00EF7826"/>
    <w:rsid w:val="00F100AD"/>
    <w:rsid w:val="00F155C1"/>
    <w:rsid w:val="00F1561D"/>
    <w:rsid w:val="00F2444F"/>
    <w:rsid w:val="00F25C15"/>
    <w:rsid w:val="00F3448E"/>
    <w:rsid w:val="00F34986"/>
    <w:rsid w:val="00F430A5"/>
    <w:rsid w:val="00F438E2"/>
    <w:rsid w:val="00F5378A"/>
    <w:rsid w:val="00F57B70"/>
    <w:rsid w:val="00F967EC"/>
    <w:rsid w:val="00F97029"/>
    <w:rsid w:val="00FA30AD"/>
    <w:rsid w:val="00FA4D22"/>
    <w:rsid w:val="00FC42C7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e3">
    <w:name w:val="Style3"/>
    <w:uiPriority w:val="99"/>
    <w:rsid w:val="00911E73"/>
    <w:pPr>
      <w:numPr>
        <w:numId w:val="3"/>
      </w:numPr>
    </w:pPr>
  </w:style>
  <w:style w:type="paragraph" w:styleId="aa">
    <w:name w:val="List Paragraph"/>
    <w:basedOn w:val="a"/>
    <w:uiPriority w:val="34"/>
    <w:qFormat/>
    <w:rsid w:val="00911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6FAD8-AD5E-4FA7-80A1-F625D1EB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1761</Words>
  <Characters>10043</Characters>
  <Application>Microsoft Office Word</Application>
  <DocSecurity>0</DocSecurity>
  <Lines>83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Athasart Narkthewan</dc:creator>
  <cp:lastModifiedBy>Naraon Sawangvong</cp:lastModifiedBy>
  <cp:revision>10</cp:revision>
  <cp:lastPrinted>2023-02-13T09:11:00Z</cp:lastPrinted>
  <dcterms:created xsi:type="dcterms:W3CDTF">2023-01-24T08:05:00Z</dcterms:created>
  <dcterms:modified xsi:type="dcterms:W3CDTF">2023-02-13T11:18:00Z</dcterms:modified>
</cp:coreProperties>
</file>